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9212_WPSOffice_Level1"/>
    <w:bookmarkStart w:id="1" w:name="_Toc30717_WPSOffice_Level1"/>
    <w:p w:rsidR="00190A53" w:rsidRDefault="00FA1BDC">
      <w:pPr>
        <w:spacing w:before="720" w:line="1680" w:lineRule="auto"/>
        <w:jc w:val="center"/>
        <w:rPr>
          <w:rFonts w:ascii="仿宋" w:eastAsia="仿宋" w:hAnsi="仿宋"/>
          <w:b/>
          <w:bCs/>
          <w:sz w:val="72"/>
          <w:szCs w:val="96"/>
        </w:rPr>
      </w:pPr>
      <w:r>
        <w:rPr>
          <w:rFonts w:ascii="宋体" w:hAnsi="宋体" w:cs="宋体"/>
          <w:noProof/>
          <w:sz w:val="24"/>
        </w:rPr>
        <mc:AlternateContent>
          <mc:Choice Requires="wpg">
            <w:drawing>
              <wp:anchor distT="0" distB="0" distL="114300" distR="114300" simplePos="0" relativeHeight="251663360" behindDoc="0" locked="0" layoutInCell="1" allowOverlap="1" wp14:anchorId="6704776C" wp14:editId="316657C8">
                <wp:simplePos x="0" y="0"/>
                <wp:positionH relativeFrom="column">
                  <wp:posOffset>76835</wp:posOffset>
                </wp:positionH>
                <wp:positionV relativeFrom="paragraph">
                  <wp:posOffset>-350824</wp:posOffset>
                </wp:positionV>
                <wp:extent cx="3609975" cy="728345"/>
                <wp:effectExtent l="19050" t="0" r="0" b="281305"/>
                <wp:wrapNone/>
                <wp:docPr id="3" name="组合 3"/>
                <wp:cNvGraphicFramePr/>
                <a:graphic xmlns:a="http://schemas.openxmlformats.org/drawingml/2006/main">
                  <a:graphicData uri="http://schemas.microsoft.com/office/word/2010/wordprocessingGroup">
                    <wpg:wgp>
                      <wpg:cNvGrpSpPr/>
                      <wpg:grpSpPr>
                        <a:xfrm>
                          <a:off x="0" y="0"/>
                          <a:ext cx="3609975" cy="728345"/>
                          <a:chOff x="0" y="0"/>
                          <a:chExt cx="3609975" cy="728345"/>
                        </a:xfrm>
                      </wpg:grpSpPr>
                      <wps:wsp>
                        <wps:cNvPr id="20" name="文本框 10"/>
                        <wps:cNvSpPr txBox="1"/>
                        <wps:spPr>
                          <a:xfrm>
                            <a:off x="733425" y="76200"/>
                            <a:ext cx="2876550" cy="647700"/>
                          </a:xfrm>
                          <a:prstGeom prst="rect">
                            <a:avLst/>
                          </a:prstGeom>
                          <a:noFill/>
                          <a:ln>
                            <a:noFill/>
                          </a:ln>
                        </wps:spPr>
                        <wps:txbx>
                          <w:txbxContent>
                            <w:p w:rsidR="00190A53" w:rsidRDefault="00FA1BDC">
                              <w:pPr>
                                <w:spacing w:before="240"/>
                                <w:rPr>
                                  <w:rFonts w:ascii="华文行楷" w:eastAsia="华文行楷" w:hAnsi="仿宋"/>
                                  <w:bCs/>
                                  <w:color w:val="008000"/>
                                  <w:sz w:val="44"/>
                                  <w:szCs w:val="44"/>
                                  <w:lang w:val="zh-CN"/>
                                  <w14:reflection w14:blurRad="6350" w14:stA="53000" w14:stPos="0" w14:endA="300" w14:endPos="35500" w14:dist="0" w14:dir="5400000" w14:fadeDir="5400000" w14:sx="100000" w14:sy="-90000" w14:kx="0" w14:ky="0" w14:algn="bl"/>
                                </w:rPr>
                              </w:pPr>
                              <w:r>
                                <w:rPr>
                                  <w:rFonts w:ascii="华文行楷" w:eastAsia="华文行楷" w:hAnsi="仿宋" w:hint="eastAsia"/>
                                  <w:bCs/>
                                  <w:color w:val="008000"/>
                                  <w:sz w:val="44"/>
                                  <w:szCs w:val="44"/>
                                  <w:lang w:val="zh-CN"/>
                                  <w14:reflection w14:blurRad="6350" w14:stA="53000" w14:stPos="0" w14:endA="300" w14:endPos="35500" w14:dist="0" w14:dir="5400000" w14:fadeDir="5400000" w14:sx="100000" w14:sy="-90000" w14:kx="0" w14:ky="0" w14:algn="bl"/>
                                </w:rPr>
                                <w:t>学参天地 师法自然</w:t>
                              </w:r>
                            </w:p>
                          </w:txbxContent>
                        </wps:txbx>
                        <wps:bodyPr rot="0" spcFirstLastPara="0" vert="horz" wrap="square" lIns="91440" tIns="45720" rIns="91440" bIns="45720" numCol="1" spcCol="0" rtlCol="0" fromWordArt="0" anchor="t" anchorCtr="0" forceAA="0" compatLnSpc="1">
                          <a:noAutofit/>
                        </wps:bodyPr>
                      </wps:wsp>
                      <pic:pic xmlns:pic="http://schemas.openxmlformats.org/drawingml/2006/picture">
                        <pic:nvPicPr>
                          <pic:cNvPr id="22" name="图片 2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8345" cy="728345"/>
                          </a:xfrm>
                          <a:prstGeom prst="ellipse">
                            <a:avLst/>
                          </a:prstGeom>
                          <a:solidFill>
                            <a:srgbClr val="FFFFFF">
                              <a:shade val="85000"/>
                            </a:srgbClr>
                          </a:solidFill>
                          <a:ln>
                            <a:noFill/>
                          </a:ln>
                          <a:effectLst>
                            <a:outerShdw blurRad="25400" dist="12700" dir="6060000" sx="1000" sy="1000" algn="ctr" rotWithShape="0">
                              <a:srgbClr val="000000"/>
                            </a:outerShdw>
                            <a:reflection blurRad="6350" stA="52000" endA="300" endPos="35000" dir="5400000" sy="-100000" algn="bl" rotWithShape="0"/>
                          </a:effectLst>
                        </pic:spPr>
                      </pic:pic>
                    </wpg:wgp>
                  </a:graphicData>
                </a:graphic>
              </wp:anchor>
            </w:drawing>
          </mc:Choice>
          <mc:Fallback xmlns:w15="http://schemas.microsoft.com/office/word/2012/wordml">
            <w:pict>
              <v:group w14:anchorId="6704776C" id="组合 3" o:spid="_x0000_s1026" style="position:absolute;left:0;text-align:left;margin-left:6.05pt;margin-top:-27.6pt;width:284.25pt;height:57.35pt;z-index:251663360" coordsize="36099,7283"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">
                <v:shapetype id="_x0000_t202" coordsize="21600,21600" o:spt="202" path="m,l,21600r21600,l21600,xe">
                  <v:stroke joinstyle="miter"/>
                  <v:path gradientshapeok="t" o:connecttype="rect"/>
                </v:shapetype>
                <v:shape id="文本框 10" o:spid="_x0000_s1027" type="#_x0000_t202" style="position:absolute;left:7334;top:762;width:28765;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190A53" w:rsidRDefault="00FA1BDC">
                        <w:pPr>
                          <w:spacing w:before="240"/>
                          <w:rPr>
                            <w:rFonts w:ascii="华文行楷" w:eastAsia="华文行楷" w:hAnsi="仿宋"/>
                            <w:bCs/>
                            <w:color w:val="008000"/>
                            <w:sz w:val="44"/>
                            <w:szCs w:val="44"/>
                            <w:lang w:val="zh-CN"/>
                            <w14:reflection w14:blurRad="6350" w14:stA="53000" w14:stPos="0" w14:endA="300" w14:endPos="35500" w14:dist="0" w14:dir="5400000" w14:fadeDir="5400000" w14:sx="100000" w14:sy="-90000" w14:kx="0" w14:ky="0" w14:algn="bl"/>
                          </w:rPr>
                        </w:pPr>
                        <w:r>
                          <w:rPr>
                            <w:rFonts w:ascii="华文行楷" w:eastAsia="华文行楷" w:hAnsi="仿宋" w:hint="eastAsia"/>
                            <w:bCs/>
                            <w:color w:val="008000"/>
                            <w:sz w:val="44"/>
                            <w:szCs w:val="44"/>
                            <w:lang w:val="zh-CN"/>
                            <w14:reflection w14:blurRad="6350" w14:stA="53000" w14:stPos="0" w14:endA="300" w14:endPos="35500" w14:dist="0" w14:dir="5400000" w14:fadeDir="5400000" w14:sx="100000" w14:sy="-90000" w14:kx="0" w14:ky="0" w14:algn="bl"/>
                          </w:rPr>
                          <w:t>学参天地 师法自然</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2" o:spid="_x0000_s1028" type="#_x0000_t75" style="position:absolute;width:7283;height:7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EJFjGAAAA2wAAAA8AAABkcnMvZG93bnJldi54bWxEj0FLw0AUhO+F/oflFby1m0ZpbewmlIri&#10;oSJuRTw+s88kNPs2Ztc2/ntXKPQ4zMw3zLoYbCuO1PvGsYL5LAFBXDrTcKXgbf8wvQXhA7LB1jEp&#10;+CUPRT4erTEz7sSvdNShEhHCPkMFdQhdJqUva7LoZ64jjt6X6y2GKPtKmh5PEW5bmSbJQlpsOC7U&#10;2NG2pvKgf6yC+5vVy/UHP38+rvb0rRdLveN3rdTVZNjcgQg0hEv43H4yCtIU/r/EHy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wQkWMYAAADbAAAADwAAAAAAAAAAAAAA&#10;AACfAgAAZHJzL2Rvd25yZXYueG1sUEsFBgAAAAAEAAQA9wAAAJIDAAAAAA==&#10;" filled="t" fillcolor="#ededed">
                  <v:imagedata r:id="rId11" o:title=""/>
                  <v:shadow on="t" type="perspective" color="black" offset="-.06731mm,.34631mm" matrix="655f,,,655f"/>
                  <v:path arrowok="t"/>
                </v:shape>
              </v:group>
            </w:pict>
          </mc:Fallback>
        </mc:AlternateContent>
      </w:r>
      <w:r>
        <w:rPr>
          <w:rFonts w:ascii="仿宋" w:eastAsia="仿宋" w:hAnsi="仿宋" w:hint="eastAsia"/>
          <w:b/>
          <w:bCs/>
          <w:sz w:val="72"/>
          <w:szCs w:val="96"/>
        </w:rPr>
        <w:t>绿色智慧环境学院</w:t>
      </w:r>
    </w:p>
    <w:p w:rsidR="000F0C71" w:rsidRPr="000F0C71" w:rsidRDefault="00FA1BDC" w:rsidP="000F0C71">
      <w:pPr>
        <w:jc w:val="center"/>
        <w:rPr>
          <w:rFonts w:ascii="仿宋" w:eastAsia="仿宋" w:hAnsi="仿宋" w:hint="eastAsia"/>
          <w:b/>
          <w:bCs/>
          <w:sz w:val="72"/>
          <w:szCs w:val="96"/>
        </w:rPr>
      </w:pPr>
      <w:r>
        <w:rPr>
          <w:noProof/>
        </w:rPr>
        <mc:AlternateContent>
          <mc:Choice Requires="wps">
            <w:drawing>
              <wp:anchor distT="0" distB="0" distL="114300" distR="114300" simplePos="0" relativeHeight="251661312" behindDoc="0" locked="0" layoutInCell="1" allowOverlap="1" wp14:anchorId="2836739B" wp14:editId="4BFDCDA9">
                <wp:simplePos x="0" y="0"/>
                <wp:positionH relativeFrom="column">
                  <wp:align>center</wp:align>
                </wp:positionH>
                <wp:positionV relativeFrom="paragraph">
                  <wp:posOffset>6861810</wp:posOffset>
                </wp:positionV>
                <wp:extent cx="5259705" cy="0"/>
                <wp:effectExtent l="0" t="6350" r="13335" b="24130"/>
                <wp:wrapNone/>
                <wp:docPr id="9" name="直接连接符 9" descr="学参天地 师法自然"/>
                <wp:cNvGraphicFramePr/>
                <a:graphic xmlns:a="http://schemas.openxmlformats.org/drawingml/2006/main">
                  <a:graphicData uri="http://schemas.microsoft.com/office/word/2010/wordprocessingShape">
                    <wps:wsp>
                      <wps:cNvCnPr/>
                      <wps:spPr>
                        <a:xfrm flipV="1">
                          <a:off x="0" y="0"/>
                          <a:ext cx="5259600" cy="0"/>
                        </a:xfrm>
                        <a:prstGeom prst="line">
                          <a:avLst/>
                        </a:prstGeom>
                        <a:ln w="38100">
                          <a:solidFill>
                            <a:srgbClr val="00924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psCustomData="http://www.wps.cn/officeDocument/2013/wpsCustomData" xmlns:w15="http://schemas.microsoft.com/office/word/2012/wordml">
            <w:pict>
              <v:line id="_x0000_s1026" o:spid="_x0000_s1026" o:spt="20" alt="学参天地 师法自然" style="position:absolute;left:0pt;flip:y;margin-top:540.3pt;height:0pt;width:414.15pt;mso-position-horizontal:center;z-index:251661312;mso-width-relative:page;mso-height-relative:page;" filled="f" stroked="t" coordsize="21600,21600" o:gfxdata="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8ww1tUAAAAKAQAADwAAAAAAAAABACAAAAAiAAAAZHJzL2Rvd25yZXYueG1sUEsBAhQAFAAAAAgA&#10;h07iQOsBs7HvAQAAeQMAAA4AAAAAAAAAAQAgAAAAJAEAAGRycy9lMm9Eb2MueG1sUEsFBgAAAAAG&#10;AAYAWQEAAIUFAAAAAA==&#10;">
                <v:fill on="f" focussize="0,0"/>
                <v:stroke weight="3pt" color="#009242 [3204]" joinstyle="round"/>
                <v:imagedata o:title=""/>
                <o:lock v:ext="edit" aspectratio="f"/>
              </v:line>
            </w:pict>
          </mc:Fallback>
        </mc:AlternateContent>
      </w:r>
      <w:r>
        <w:rPr>
          <w:rFonts w:ascii="仿宋" w:eastAsia="仿宋" w:hAnsi="仿宋"/>
          <w:b/>
          <w:bCs/>
          <w:noProof/>
          <w:sz w:val="72"/>
          <w:szCs w:val="96"/>
        </w:rPr>
        <mc:AlternateContent>
          <mc:Choice Requires="wps">
            <w:drawing>
              <wp:anchor distT="45720" distB="45720" distL="114300" distR="114300" simplePos="0" relativeHeight="251660288" behindDoc="0" locked="0" layoutInCell="1" allowOverlap="1" wp14:anchorId="62C7A9C1" wp14:editId="20C83765">
                <wp:simplePos x="0" y="0"/>
                <wp:positionH relativeFrom="column">
                  <wp:align>center</wp:align>
                </wp:positionH>
                <wp:positionV relativeFrom="paragraph">
                  <wp:posOffset>5760720</wp:posOffset>
                </wp:positionV>
                <wp:extent cx="2360930" cy="1404620"/>
                <wp:effectExtent l="0" t="0" r="0" b="0"/>
                <wp:wrapSquare wrapText="bothSides"/>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90A53" w:rsidRDefault="00FA1BDC">
                            <w:pPr>
                              <w:jc w:val="center"/>
                              <w:rPr>
                                <w:rFonts w:ascii="仿宋" w:eastAsia="仿宋" w:hAnsi="仿宋"/>
                                <w:sz w:val="32"/>
                                <w:szCs w:val="36"/>
                              </w:rPr>
                            </w:pPr>
                            <w:r>
                              <w:rPr>
                                <w:rFonts w:ascii="仿宋" w:eastAsia="仿宋" w:hAnsi="仿宋"/>
                                <w:sz w:val="32"/>
                                <w:szCs w:val="36"/>
                              </w:rPr>
                              <w:t>2019</w:t>
                            </w:r>
                            <w:r>
                              <w:rPr>
                                <w:rFonts w:ascii="仿宋" w:eastAsia="仿宋" w:hAnsi="仿宋" w:hint="eastAsia"/>
                                <w:sz w:val="32"/>
                                <w:szCs w:val="36"/>
                              </w:rPr>
                              <w:t>年1</w:t>
                            </w:r>
                            <w:r>
                              <w:rPr>
                                <w:rFonts w:ascii="仿宋" w:eastAsia="仿宋" w:hAnsi="仿宋"/>
                                <w:sz w:val="32"/>
                                <w:szCs w:val="36"/>
                              </w:rPr>
                              <w:t>2</w:t>
                            </w:r>
                            <w:r>
                              <w:rPr>
                                <w:rFonts w:ascii="仿宋" w:eastAsia="仿宋" w:hAnsi="仿宋" w:hint="eastAsia"/>
                                <w:sz w:val="32"/>
                                <w:szCs w:val="36"/>
                              </w:rPr>
                              <w:t>月</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156ACD4D" id="文本框 2" o:spid="_x0000_s1029" type="#_x0000_t202" style="position:absolute;left:0;text-align:left;margin-left:0;margin-top:453.6pt;width:185.9pt;height:110.6pt;z-index:25166028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" filled="f" stroked="f">
                <v:textbox style="mso-fit-shape-to-text:t">
                  <w:txbxContent>
                    <w:p w:rsidR="00190A53" w:rsidRDefault="00FA1BDC">
                      <w:pPr>
                        <w:jc w:val="center"/>
                        <w:rPr>
                          <w:rFonts w:ascii="仿宋" w:eastAsia="仿宋" w:hAnsi="仿宋"/>
                          <w:sz w:val="32"/>
                          <w:szCs w:val="36"/>
                        </w:rPr>
                      </w:pPr>
                      <w:r>
                        <w:rPr>
                          <w:rFonts w:ascii="仿宋" w:eastAsia="仿宋" w:hAnsi="仿宋"/>
                          <w:sz w:val="32"/>
                          <w:szCs w:val="36"/>
                        </w:rPr>
                        <w:t>2019</w:t>
                      </w:r>
                      <w:r>
                        <w:rPr>
                          <w:rFonts w:ascii="仿宋" w:eastAsia="仿宋" w:hAnsi="仿宋" w:hint="eastAsia"/>
                          <w:sz w:val="32"/>
                          <w:szCs w:val="36"/>
                        </w:rPr>
                        <w:t>年1</w:t>
                      </w:r>
                      <w:r>
                        <w:rPr>
                          <w:rFonts w:ascii="仿宋" w:eastAsia="仿宋" w:hAnsi="仿宋"/>
                          <w:sz w:val="32"/>
                          <w:szCs w:val="36"/>
                        </w:rPr>
                        <w:t>2</w:t>
                      </w:r>
                      <w:r>
                        <w:rPr>
                          <w:rFonts w:ascii="仿宋" w:eastAsia="仿宋" w:hAnsi="仿宋" w:hint="eastAsia"/>
                          <w:sz w:val="32"/>
                          <w:szCs w:val="36"/>
                        </w:rPr>
                        <w:t>月</w:t>
                      </w:r>
                    </w:p>
                  </w:txbxContent>
                </v:textbox>
                <w10:wrap type="square"/>
              </v:shape>
            </w:pict>
          </mc:Fallback>
        </mc:AlternateContent>
      </w:r>
      <w:r>
        <w:rPr>
          <w:rFonts w:ascii="仿宋" w:eastAsia="仿宋" w:hAnsi="仿宋"/>
          <w:b/>
          <w:bCs/>
          <w:noProof/>
          <w:sz w:val="72"/>
          <w:szCs w:val="96"/>
        </w:rPr>
        <mc:AlternateContent>
          <mc:Choice Requires="wps">
            <w:drawing>
              <wp:anchor distT="45720" distB="45720" distL="114300" distR="114300" simplePos="0" relativeHeight="251659264" behindDoc="0" locked="0" layoutInCell="1" allowOverlap="1" wp14:anchorId="3C01CED8" wp14:editId="2C69144E">
                <wp:simplePos x="0" y="0"/>
                <wp:positionH relativeFrom="margin">
                  <wp:align>center</wp:align>
                </wp:positionH>
                <wp:positionV relativeFrom="paragraph">
                  <wp:posOffset>1440180</wp:posOffset>
                </wp:positionV>
                <wp:extent cx="2360930" cy="4017645"/>
                <wp:effectExtent l="0" t="0" r="0" b="0"/>
                <wp:wrapTopAndBottom/>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17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90A53" w:rsidRDefault="00FA1BDC">
                            <w:pPr>
                              <w:spacing w:before="240" w:after="240" w:line="360" w:lineRule="auto"/>
                              <w:rPr>
                                <w:rFonts w:ascii="仿宋" w:eastAsia="仿宋" w:hAnsi="仿宋"/>
                                <w:b/>
                                <w:bCs/>
                                <w:spacing w:val="200"/>
                                <w:kern w:val="13"/>
                                <w:sz w:val="96"/>
                                <w:szCs w:val="144"/>
                              </w:rPr>
                            </w:pPr>
                            <w:r>
                              <w:rPr>
                                <w:rFonts w:ascii="仿宋" w:eastAsia="仿宋" w:hAnsi="仿宋" w:hint="eastAsia"/>
                                <w:b/>
                                <w:bCs/>
                                <w:spacing w:val="200"/>
                                <w:kern w:val="13"/>
                                <w:sz w:val="96"/>
                                <w:szCs w:val="144"/>
                              </w:rPr>
                              <w:t>实践育人</w:t>
                            </w:r>
                          </w:p>
                        </w:txbxContent>
                      </wps:txbx>
                      <wps:bodyPr rot="0" vert="eaVert" wrap="square" lIns="91440" tIns="45720" rIns="91440" bIns="45720" anchor="t" anchorCtr="0">
                        <a:spAutoFit/>
                      </wps:bodyPr>
                    </wps:wsp>
                  </a:graphicData>
                </a:graphic>
                <wp14:sizeRelH relativeFrom="margin">
                  <wp14:pctWidth>40000</wp14:pctWidth>
                </wp14:sizeRelH>
                <wp14:sizeRelV relativeFrom="page">
                  <wp14:pctHeight>0</wp14:pctHeight>
                </wp14:sizeRelV>
              </wp:anchor>
            </w:drawing>
          </mc:Choice>
          <mc:Fallback xmlns:w15="http://schemas.microsoft.com/office/word/2012/wordml">
            <w:pict>
              <v:shape w14:anchorId="2BFFAAFD" id="_x0000_s1030" type="#_x0000_t202" style="position:absolute;left:0;text-align:left;margin-left:0;margin-top:113.4pt;width:185.9pt;height:316.35pt;z-index:251659264;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" filled="f" stroked="f">
                <v:textbox style="layout-flow:vertical-ideographic;mso-fit-shape-to-text:t">
                  <w:txbxContent>
                    <w:p w:rsidR="00190A53" w:rsidRDefault="00FA1BDC">
                      <w:pPr>
                        <w:spacing w:before="240" w:after="240" w:line="360" w:lineRule="auto"/>
                        <w:rPr>
                          <w:rFonts w:ascii="仿宋" w:eastAsia="仿宋" w:hAnsi="仿宋"/>
                          <w:b/>
                          <w:bCs/>
                          <w:spacing w:val="200"/>
                          <w:kern w:val="13"/>
                          <w:sz w:val="96"/>
                          <w:szCs w:val="144"/>
                        </w:rPr>
                      </w:pPr>
                      <w:r>
                        <w:rPr>
                          <w:rFonts w:ascii="仿宋" w:eastAsia="仿宋" w:hAnsi="仿宋" w:hint="eastAsia"/>
                          <w:b/>
                          <w:bCs/>
                          <w:spacing w:val="200"/>
                          <w:kern w:val="13"/>
                          <w:sz w:val="96"/>
                          <w:szCs w:val="144"/>
                        </w:rPr>
                        <w:t>实践育人</w:t>
                      </w:r>
                    </w:p>
                  </w:txbxContent>
                </v:textbox>
                <w10:wrap type="topAndBottom" anchorx="margin"/>
              </v:shape>
            </w:pict>
          </mc:Fallback>
        </mc:AlternateContent>
      </w:r>
      <w:r w:rsidR="000F0C71" w:rsidRPr="000F0C71">
        <w:rPr>
          <w:rFonts w:ascii="仿宋" w:eastAsia="仿宋" w:hAnsi="仿宋" w:hint="eastAsia"/>
          <w:b/>
          <w:bCs/>
          <w:sz w:val="72"/>
          <w:szCs w:val="96"/>
        </w:rPr>
        <w:t>2019年</w:t>
      </w:r>
    </w:p>
    <w:p w:rsidR="00190A53" w:rsidRDefault="000F0C71" w:rsidP="000F0C71">
      <w:pPr>
        <w:jc w:val="center"/>
        <w:rPr>
          <w:rFonts w:ascii="宋体" w:hAnsi="宋体" w:cs="宋体"/>
          <w:b/>
          <w:bCs/>
          <w:sz w:val="36"/>
          <w:szCs w:val="36"/>
        </w:rPr>
        <w:sectPr w:rsidR="00190A53" w:rsidSect="00DA667F">
          <w:footerReference w:type="default" r:id="rId12"/>
          <w:footerReference w:type="first" r:id="rId13"/>
          <w:pgSz w:w="11906" w:h="16838"/>
          <w:pgMar w:top="1440" w:right="1797" w:bottom="1440" w:left="1797" w:header="851" w:footer="992" w:gutter="0"/>
          <w:pgNumType w:fmt="numberInDash"/>
          <w:cols w:space="425"/>
          <w:docGrid w:type="lines" w:linePitch="312"/>
        </w:sectPr>
      </w:pPr>
      <w:r w:rsidRPr="000F0C71">
        <w:rPr>
          <w:rFonts w:ascii="仿宋" w:eastAsia="仿宋" w:hAnsi="仿宋" w:hint="eastAsia"/>
          <w:b/>
          <w:bCs/>
          <w:sz w:val="72"/>
          <w:szCs w:val="96"/>
        </w:rPr>
        <w:t>实践育人建设</w:t>
      </w:r>
      <w:r>
        <w:rPr>
          <w:rFonts w:ascii="仿宋" w:eastAsia="仿宋" w:hAnsi="仿宋" w:hint="eastAsia"/>
          <w:b/>
          <w:bCs/>
          <w:sz w:val="72"/>
          <w:szCs w:val="96"/>
        </w:rPr>
        <w:t>质量</w:t>
      </w:r>
      <w:r w:rsidRPr="000F0C71">
        <w:rPr>
          <w:rFonts w:ascii="仿宋" w:eastAsia="仿宋" w:hAnsi="仿宋" w:hint="eastAsia"/>
          <w:b/>
          <w:bCs/>
          <w:sz w:val="72"/>
          <w:szCs w:val="96"/>
        </w:rPr>
        <w:t>报告</w:t>
      </w:r>
      <w:bookmarkStart w:id="2" w:name="_GoBack"/>
      <w:bookmarkEnd w:id="2"/>
    </w:p>
    <w:sdt>
      <w:sdtPr>
        <w:rPr>
          <w:lang w:val="zh-CN"/>
        </w:rPr>
        <w:id w:val="431476759"/>
        <w:docPartObj>
          <w:docPartGallery w:val="Table of Contents"/>
          <w:docPartUnique/>
        </w:docPartObj>
      </w:sdtPr>
      <w:sdtEndPr>
        <w:rPr>
          <w:b/>
          <w:bCs/>
        </w:rPr>
      </w:sdtEndPr>
      <w:sdtContent>
        <w:p w:rsidR="00210707" w:rsidRPr="003D5503" w:rsidRDefault="00210707" w:rsidP="00210707">
          <w:pPr>
            <w:jc w:val="center"/>
            <w:rPr>
              <w:rFonts w:ascii="方正黑体" w:eastAsia="方正黑体"/>
              <w:b/>
              <w:bCs/>
              <w:sz w:val="48"/>
              <w:szCs w:val="48"/>
            </w:rPr>
          </w:pPr>
          <w:r w:rsidRPr="0097339B">
            <w:rPr>
              <w:rFonts w:ascii="方正黑体" w:eastAsia="方正黑体" w:hint="eastAsia"/>
              <w:b/>
              <w:bCs/>
              <w:sz w:val="48"/>
              <w:szCs w:val="48"/>
              <w:lang w:val="zh-CN"/>
            </w:rPr>
            <w:t>目录</w:t>
          </w:r>
        </w:p>
        <w:p w:rsidR="00210707" w:rsidRPr="00210707" w:rsidRDefault="00210707" w:rsidP="00210707">
          <w:pPr>
            <w:pStyle w:val="10"/>
            <w:spacing w:after="160" w:line="259" w:lineRule="auto"/>
            <w:jc w:val="both"/>
            <w:rPr>
              <w:rFonts w:ascii="方正黑体_GBK" w:eastAsia="方正黑体_GBK" w:hAnsiTheme="minorHAnsi" w:cstheme="minorBidi"/>
              <w:noProof/>
              <w:sz w:val="28"/>
              <w:szCs w:val="28"/>
            </w:rPr>
          </w:pPr>
          <w:r w:rsidRPr="000668D6">
            <w:rPr>
              <w:sz w:val="28"/>
              <w:szCs w:val="28"/>
            </w:rPr>
            <w:fldChar w:fldCharType="begin"/>
          </w:r>
          <w:r w:rsidRPr="000668D6">
            <w:rPr>
              <w:sz w:val="28"/>
              <w:szCs w:val="28"/>
            </w:rPr>
            <w:instrText xml:space="preserve"> TOC \o "1-3" \h \z \u </w:instrText>
          </w:r>
          <w:r w:rsidRPr="000668D6">
            <w:rPr>
              <w:sz w:val="28"/>
              <w:szCs w:val="28"/>
            </w:rPr>
            <w:fldChar w:fldCharType="separate"/>
          </w:r>
          <w:hyperlink w:anchor="_Toc28626959" w:history="1">
            <w:r w:rsidRPr="00210707">
              <w:rPr>
                <w:rStyle w:val="aa"/>
                <w:rFonts w:ascii="方正黑体_GBK" w:eastAsia="方正黑体_GBK" w:hint="eastAsia"/>
                <w:bCs/>
                <w:noProof/>
                <w:sz w:val="28"/>
                <w:szCs w:val="28"/>
              </w:rPr>
              <w:t>一、构建实践育人体系</w:t>
            </w:r>
            <w:r w:rsidRPr="00210707">
              <w:rPr>
                <w:rFonts w:ascii="方正黑体_GBK" w:eastAsia="方正黑体_GBK" w:hint="eastAsia"/>
                <w:noProof/>
                <w:webHidden/>
                <w:sz w:val="28"/>
                <w:szCs w:val="28"/>
              </w:rPr>
              <w:tab/>
            </w:r>
            <w:r w:rsidRPr="00210707">
              <w:rPr>
                <w:rFonts w:ascii="方正黑体_GBK" w:eastAsia="方正黑体_GBK" w:hint="eastAsia"/>
                <w:noProof/>
                <w:webHidden/>
                <w:sz w:val="28"/>
                <w:szCs w:val="28"/>
              </w:rPr>
              <w:fldChar w:fldCharType="begin"/>
            </w:r>
            <w:r w:rsidRPr="00210707">
              <w:rPr>
                <w:rFonts w:ascii="方正黑体_GBK" w:eastAsia="方正黑体_GBK" w:hint="eastAsia"/>
                <w:noProof/>
                <w:webHidden/>
                <w:sz w:val="28"/>
                <w:szCs w:val="28"/>
              </w:rPr>
              <w:instrText xml:space="preserve"> PAGEREF _Toc28626959 \h </w:instrText>
            </w:r>
            <w:r w:rsidRPr="00210707">
              <w:rPr>
                <w:rFonts w:ascii="方正黑体_GBK" w:eastAsia="方正黑体_GBK" w:hint="eastAsia"/>
                <w:noProof/>
                <w:webHidden/>
                <w:sz w:val="28"/>
                <w:szCs w:val="28"/>
              </w:rPr>
            </w:r>
            <w:r w:rsidRPr="00210707">
              <w:rPr>
                <w:rFonts w:ascii="方正黑体_GBK" w:eastAsia="方正黑体_GBK" w:hint="eastAsia"/>
                <w:noProof/>
                <w:webHidden/>
                <w:sz w:val="28"/>
                <w:szCs w:val="28"/>
              </w:rPr>
              <w:fldChar w:fldCharType="separate"/>
            </w:r>
            <w:r w:rsidR="00CA4168">
              <w:rPr>
                <w:rFonts w:ascii="方正黑体_GBK" w:eastAsia="方正黑体_GBK"/>
                <w:noProof/>
                <w:webHidden/>
                <w:sz w:val="28"/>
                <w:szCs w:val="28"/>
              </w:rPr>
              <w:t>- 3 -</w:t>
            </w:r>
            <w:r w:rsidRPr="00210707">
              <w:rPr>
                <w:rFonts w:ascii="方正黑体_GBK" w:eastAsia="方正黑体_GBK" w:hint="eastAsia"/>
                <w:noProof/>
                <w:webHidden/>
                <w:sz w:val="28"/>
                <w:szCs w:val="28"/>
              </w:rPr>
              <w:fldChar w:fldCharType="end"/>
            </w:r>
          </w:hyperlink>
        </w:p>
        <w:p w:rsidR="00210707" w:rsidRPr="000668D6" w:rsidRDefault="00E93CB9" w:rsidP="00210707">
          <w:pPr>
            <w:pStyle w:val="20"/>
            <w:tabs>
              <w:tab w:val="right" w:leader="dot" w:pos="8834"/>
            </w:tabs>
            <w:jc w:val="both"/>
            <w:rPr>
              <w:rFonts w:ascii="等线" w:eastAsia="等线" w:hAnsi="等线"/>
              <w:noProof/>
              <w:kern w:val="2"/>
              <w:sz w:val="28"/>
              <w:szCs w:val="28"/>
            </w:rPr>
          </w:pPr>
          <w:hyperlink w:anchor="_Toc28626960" w:history="1">
            <w:r w:rsidR="00210707" w:rsidRPr="000668D6">
              <w:rPr>
                <w:rStyle w:val="aa"/>
                <w:rFonts w:ascii="等线" w:eastAsia="等线" w:hAnsi="等线" w:hint="eastAsia"/>
                <w:bCs/>
                <w:noProof/>
                <w:sz w:val="28"/>
                <w:szCs w:val="28"/>
              </w:rPr>
              <w:t>（一）主要成果</w:t>
            </w:r>
            <w:r w:rsidR="00210707">
              <w:rPr>
                <w:rFonts w:ascii="等线" w:eastAsia="等线" w:hAnsi="等线"/>
                <w:noProof/>
                <w:webHidden/>
                <w:sz w:val="28"/>
                <w:szCs w:val="28"/>
              </w:rPr>
              <w:t>·······················································································</w:t>
            </w:r>
            <w:r w:rsidR="00210707" w:rsidRPr="000668D6">
              <w:rPr>
                <w:rFonts w:ascii="等线" w:eastAsia="等线" w:hAnsi="等线"/>
                <w:noProof/>
                <w:webHidden/>
                <w:sz w:val="28"/>
                <w:szCs w:val="28"/>
              </w:rPr>
              <w:fldChar w:fldCharType="begin"/>
            </w:r>
            <w:r w:rsidR="00210707" w:rsidRPr="000668D6">
              <w:rPr>
                <w:rFonts w:ascii="等线" w:eastAsia="等线" w:hAnsi="等线"/>
                <w:noProof/>
                <w:webHidden/>
                <w:sz w:val="28"/>
                <w:szCs w:val="28"/>
              </w:rPr>
              <w:instrText xml:space="preserve"> PAGEREF _Toc28626960 \h </w:instrText>
            </w:r>
            <w:r w:rsidR="00210707" w:rsidRPr="000668D6">
              <w:rPr>
                <w:rFonts w:ascii="等线" w:eastAsia="等线" w:hAnsi="等线"/>
                <w:noProof/>
                <w:webHidden/>
                <w:sz w:val="28"/>
                <w:szCs w:val="28"/>
              </w:rPr>
            </w:r>
            <w:r w:rsidR="00210707" w:rsidRPr="000668D6">
              <w:rPr>
                <w:rFonts w:ascii="等线" w:eastAsia="等线" w:hAnsi="等线"/>
                <w:noProof/>
                <w:webHidden/>
                <w:sz w:val="28"/>
                <w:szCs w:val="28"/>
              </w:rPr>
              <w:fldChar w:fldCharType="separate"/>
            </w:r>
            <w:r w:rsidR="00CA4168">
              <w:rPr>
                <w:rFonts w:ascii="等线" w:eastAsia="等线" w:hAnsi="等线"/>
                <w:noProof/>
                <w:webHidden/>
                <w:sz w:val="28"/>
                <w:szCs w:val="28"/>
              </w:rPr>
              <w:t>- 3 -</w:t>
            </w:r>
            <w:r w:rsidR="00210707" w:rsidRPr="000668D6">
              <w:rPr>
                <w:rFonts w:ascii="等线" w:eastAsia="等线" w:hAnsi="等线"/>
                <w:noProof/>
                <w:webHidden/>
                <w:sz w:val="28"/>
                <w:szCs w:val="28"/>
              </w:rPr>
              <w:fldChar w:fldCharType="end"/>
            </w:r>
          </w:hyperlink>
        </w:p>
        <w:p w:rsidR="00210707" w:rsidRPr="000668D6" w:rsidRDefault="00E93CB9" w:rsidP="00210707">
          <w:pPr>
            <w:pStyle w:val="20"/>
            <w:tabs>
              <w:tab w:val="right" w:leader="dot" w:pos="8834"/>
            </w:tabs>
            <w:jc w:val="both"/>
            <w:rPr>
              <w:rFonts w:ascii="等线" w:eastAsia="等线" w:hAnsi="等线"/>
              <w:noProof/>
              <w:kern w:val="2"/>
              <w:sz w:val="28"/>
              <w:szCs w:val="28"/>
            </w:rPr>
          </w:pPr>
          <w:hyperlink w:anchor="_Toc28626961" w:history="1">
            <w:r w:rsidR="00210707" w:rsidRPr="000668D6">
              <w:rPr>
                <w:rStyle w:val="aa"/>
                <w:rFonts w:ascii="等线" w:eastAsia="等线" w:hAnsi="等线" w:hint="eastAsia"/>
                <w:bCs/>
                <w:noProof/>
                <w:sz w:val="28"/>
                <w:szCs w:val="28"/>
              </w:rPr>
              <w:t>（二）基本举措</w:t>
            </w:r>
            <w:r w:rsidR="00210707">
              <w:rPr>
                <w:rFonts w:ascii="等线" w:eastAsia="等线" w:hAnsi="等线"/>
                <w:noProof/>
                <w:webHidden/>
                <w:sz w:val="28"/>
                <w:szCs w:val="28"/>
              </w:rPr>
              <w:t>·······················································································</w:t>
            </w:r>
            <w:r w:rsidR="00210707" w:rsidRPr="000668D6">
              <w:rPr>
                <w:rFonts w:ascii="等线" w:eastAsia="等线" w:hAnsi="等线"/>
                <w:noProof/>
                <w:webHidden/>
                <w:sz w:val="28"/>
                <w:szCs w:val="28"/>
              </w:rPr>
              <w:fldChar w:fldCharType="begin"/>
            </w:r>
            <w:r w:rsidR="00210707" w:rsidRPr="000668D6">
              <w:rPr>
                <w:rFonts w:ascii="等线" w:eastAsia="等线" w:hAnsi="等线"/>
                <w:noProof/>
                <w:webHidden/>
                <w:sz w:val="28"/>
                <w:szCs w:val="28"/>
              </w:rPr>
              <w:instrText xml:space="preserve"> PAGEREF _Toc28626961 \h </w:instrText>
            </w:r>
            <w:r w:rsidR="00210707" w:rsidRPr="000668D6">
              <w:rPr>
                <w:rFonts w:ascii="等线" w:eastAsia="等线" w:hAnsi="等线"/>
                <w:noProof/>
                <w:webHidden/>
                <w:sz w:val="28"/>
                <w:szCs w:val="28"/>
              </w:rPr>
            </w:r>
            <w:r w:rsidR="00210707" w:rsidRPr="000668D6">
              <w:rPr>
                <w:rFonts w:ascii="等线" w:eastAsia="等线" w:hAnsi="等线"/>
                <w:noProof/>
                <w:webHidden/>
                <w:sz w:val="28"/>
                <w:szCs w:val="28"/>
              </w:rPr>
              <w:fldChar w:fldCharType="separate"/>
            </w:r>
            <w:r w:rsidR="00CA4168">
              <w:rPr>
                <w:rFonts w:ascii="等线" w:eastAsia="等线" w:hAnsi="等线"/>
                <w:noProof/>
                <w:webHidden/>
                <w:sz w:val="28"/>
                <w:szCs w:val="28"/>
              </w:rPr>
              <w:t>- 4 -</w:t>
            </w:r>
            <w:r w:rsidR="00210707" w:rsidRPr="000668D6">
              <w:rPr>
                <w:rFonts w:ascii="等线" w:eastAsia="等线" w:hAnsi="等线"/>
                <w:noProof/>
                <w:webHidden/>
                <w:sz w:val="28"/>
                <w:szCs w:val="28"/>
              </w:rPr>
              <w:fldChar w:fldCharType="end"/>
            </w:r>
          </w:hyperlink>
        </w:p>
        <w:p w:rsidR="00210707" w:rsidRPr="00210707" w:rsidRDefault="00E93CB9" w:rsidP="00210707">
          <w:pPr>
            <w:pStyle w:val="10"/>
            <w:spacing w:after="160" w:line="259" w:lineRule="auto"/>
            <w:jc w:val="both"/>
            <w:rPr>
              <w:rFonts w:ascii="方正黑体_GBK" w:eastAsia="方正黑体_GBK" w:hAnsiTheme="minorHAnsi" w:cstheme="minorBidi"/>
              <w:noProof/>
              <w:sz w:val="28"/>
              <w:szCs w:val="28"/>
            </w:rPr>
          </w:pPr>
          <w:hyperlink w:anchor="_Toc28626962" w:history="1">
            <w:r w:rsidR="00210707" w:rsidRPr="00210707">
              <w:rPr>
                <w:rStyle w:val="aa"/>
                <w:rFonts w:ascii="方正黑体_GBK" w:eastAsia="方正黑体_GBK" w:hint="eastAsia"/>
                <w:bCs/>
                <w:noProof/>
                <w:sz w:val="28"/>
                <w:szCs w:val="28"/>
              </w:rPr>
              <w:t>二、搭建实践育人平台</w:t>
            </w:r>
            <w:r w:rsidR="00210707" w:rsidRPr="00210707">
              <w:rPr>
                <w:rFonts w:ascii="方正黑体_GBK" w:eastAsia="方正黑体_GBK" w:hint="eastAsia"/>
                <w:noProof/>
                <w:webHidden/>
                <w:sz w:val="28"/>
                <w:szCs w:val="28"/>
              </w:rPr>
              <w:tab/>
            </w:r>
            <w:r w:rsidR="00210707" w:rsidRPr="00210707">
              <w:rPr>
                <w:rFonts w:ascii="方正黑体_GBK" w:eastAsia="方正黑体_GBK" w:hint="eastAsia"/>
                <w:noProof/>
                <w:webHidden/>
                <w:sz w:val="28"/>
                <w:szCs w:val="28"/>
              </w:rPr>
              <w:fldChar w:fldCharType="begin"/>
            </w:r>
            <w:r w:rsidR="00210707" w:rsidRPr="00210707">
              <w:rPr>
                <w:rFonts w:ascii="方正黑体_GBK" w:eastAsia="方正黑体_GBK" w:hint="eastAsia"/>
                <w:noProof/>
                <w:webHidden/>
                <w:sz w:val="28"/>
                <w:szCs w:val="28"/>
              </w:rPr>
              <w:instrText xml:space="preserve"> PAGEREF _Toc28626962 \h </w:instrText>
            </w:r>
            <w:r w:rsidR="00210707" w:rsidRPr="00210707">
              <w:rPr>
                <w:rFonts w:ascii="方正黑体_GBK" w:eastAsia="方正黑体_GBK" w:hint="eastAsia"/>
                <w:noProof/>
                <w:webHidden/>
                <w:sz w:val="28"/>
                <w:szCs w:val="28"/>
              </w:rPr>
            </w:r>
            <w:r w:rsidR="00210707" w:rsidRPr="00210707">
              <w:rPr>
                <w:rFonts w:ascii="方正黑体_GBK" w:eastAsia="方正黑体_GBK" w:hint="eastAsia"/>
                <w:noProof/>
                <w:webHidden/>
                <w:sz w:val="28"/>
                <w:szCs w:val="28"/>
              </w:rPr>
              <w:fldChar w:fldCharType="separate"/>
            </w:r>
            <w:r w:rsidR="00CA4168">
              <w:rPr>
                <w:rFonts w:ascii="方正黑体_GBK" w:eastAsia="方正黑体_GBK"/>
                <w:noProof/>
                <w:webHidden/>
                <w:sz w:val="28"/>
                <w:szCs w:val="28"/>
              </w:rPr>
              <w:t>- 5 -</w:t>
            </w:r>
            <w:r w:rsidR="00210707" w:rsidRPr="00210707">
              <w:rPr>
                <w:rFonts w:ascii="方正黑体_GBK" w:eastAsia="方正黑体_GBK" w:hint="eastAsia"/>
                <w:noProof/>
                <w:webHidden/>
                <w:sz w:val="28"/>
                <w:szCs w:val="28"/>
              </w:rPr>
              <w:fldChar w:fldCharType="end"/>
            </w:r>
          </w:hyperlink>
        </w:p>
        <w:p w:rsidR="00210707" w:rsidRPr="000668D6" w:rsidRDefault="00E93CB9" w:rsidP="00210707">
          <w:pPr>
            <w:pStyle w:val="20"/>
            <w:tabs>
              <w:tab w:val="right" w:leader="dot" w:pos="8834"/>
            </w:tabs>
            <w:jc w:val="both"/>
            <w:rPr>
              <w:rFonts w:ascii="等线" w:eastAsia="等线" w:hAnsi="等线"/>
              <w:noProof/>
              <w:kern w:val="2"/>
              <w:sz w:val="28"/>
              <w:szCs w:val="28"/>
            </w:rPr>
          </w:pPr>
          <w:hyperlink w:anchor="_Toc28626963" w:history="1">
            <w:r w:rsidR="00210707" w:rsidRPr="000668D6">
              <w:rPr>
                <w:rStyle w:val="aa"/>
                <w:rFonts w:ascii="等线" w:eastAsia="等线" w:hAnsi="等线" w:hint="eastAsia"/>
                <w:bCs/>
                <w:noProof/>
                <w:sz w:val="28"/>
                <w:szCs w:val="28"/>
              </w:rPr>
              <w:t>（一）主要成果</w:t>
            </w:r>
            <w:r w:rsidR="00210707">
              <w:rPr>
                <w:rFonts w:ascii="等线" w:eastAsia="等线" w:hAnsi="等线"/>
                <w:noProof/>
                <w:webHidden/>
                <w:sz w:val="28"/>
                <w:szCs w:val="28"/>
              </w:rPr>
              <w:t>·······················································································</w:t>
            </w:r>
            <w:r w:rsidR="00210707" w:rsidRPr="000668D6">
              <w:rPr>
                <w:rFonts w:ascii="等线" w:eastAsia="等线" w:hAnsi="等线"/>
                <w:noProof/>
                <w:webHidden/>
                <w:sz w:val="28"/>
                <w:szCs w:val="28"/>
              </w:rPr>
              <w:fldChar w:fldCharType="begin"/>
            </w:r>
            <w:r w:rsidR="00210707" w:rsidRPr="000668D6">
              <w:rPr>
                <w:rFonts w:ascii="等线" w:eastAsia="等线" w:hAnsi="等线"/>
                <w:noProof/>
                <w:webHidden/>
                <w:sz w:val="28"/>
                <w:szCs w:val="28"/>
              </w:rPr>
              <w:instrText xml:space="preserve"> PAGEREF _Toc28626963 \h </w:instrText>
            </w:r>
            <w:r w:rsidR="00210707" w:rsidRPr="000668D6">
              <w:rPr>
                <w:rFonts w:ascii="等线" w:eastAsia="等线" w:hAnsi="等线"/>
                <w:noProof/>
                <w:webHidden/>
                <w:sz w:val="28"/>
                <w:szCs w:val="28"/>
              </w:rPr>
            </w:r>
            <w:r w:rsidR="00210707" w:rsidRPr="000668D6">
              <w:rPr>
                <w:rFonts w:ascii="等线" w:eastAsia="等线" w:hAnsi="等线"/>
                <w:noProof/>
                <w:webHidden/>
                <w:sz w:val="28"/>
                <w:szCs w:val="28"/>
              </w:rPr>
              <w:fldChar w:fldCharType="separate"/>
            </w:r>
            <w:r w:rsidR="00CA4168">
              <w:rPr>
                <w:rFonts w:ascii="等线" w:eastAsia="等线" w:hAnsi="等线"/>
                <w:noProof/>
                <w:webHidden/>
                <w:sz w:val="28"/>
                <w:szCs w:val="28"/>
              </w:rPr>
              <w:t>- 5 -</w:t>
            </w:r>
            <w:r w:rsidR="00210707" w:rsidRPr="000668D6">
              <w:rPr>
                <w:rFonts w:ascii="等线" w:eastAsia="等线" w:hAnsi="等线"/>
                <w:noProof/>
                <w:webHidden/>
                <w:sz w:val="28"/>
                <w:szCs w:val="28"/>
              </w:rPr>
              <w:fldChar w:fldCharType="end"/>
            </w:r>
          </w:hyperlink>
        </w:p>
        <w:p w:rsidR="00210707" w:rsidRPr="000668D6" w:rsidRDefault="00E93CB9" w:rsidP="00210707">
          <w:pPr>
            <w:pStyle w:val="20"/>
            <w:tabs>
              <w:tab w:val="right" w:leader="dot" w:pos="8834"/>
            </w:tabs>
            <w:jc w:val="both"/>
            <w:rPr>
              <w:rFonts w:ascii="等线" w:eastAsia="等线" w:hAnsi="等线"/>
              <w:noProof/>
              <w:kern w:val="2"/>
              <w:sz w:val="28"/>
              <w:szCs w:val="28"/>
            </w:rPr>
          </w:pPr>
          <w:hyperlink w:anchor="_Toc28626964" w:history="1">
            <w:r w:rsidR="00210707" w:rsidRPr="000668D6">
              <w:rPr>
                <w:rStyle w:val="aa"/>
                <w:rFonts w:ascii="等线" w:eastAsia="等线" w:hAnsi="等线" w:hint="eastAsia"/>
                <w:bCs/>
                <w:noProof/>
                <w:sz w:val="28"/>
                <w:szCs w:val="28"/>
              </w:rPr>
              <w:t>（二）基本举措</w:t>
            </w:r>
            <w:r w:rsidR="00210707">
              <w:rPr>
                <w:rFonts w:ascii="等线" w:eastAsia="等线" w:hAnsi="等线"/>
                <w:noProof/>
                <w:webHidden/>
                <w:sz w:val="28"/>
                <w:szCs w:val="28"/>
              </w:rPr>
              <w:t>·······················································································</w:t>
            </w:r>
            <w:r w:rsidR="00210707" w:rsidRPr="000668D6">
              <w:rPr>
                <w:rFonts w:ascii="等线" w:eastAsia="等线" w:hAnsi="等线"/>
                <w:noProof/>
                <w:webHidden/>
                <w:sz w:val="28"/>
                <w:szCs w:val="28"/>
              </w:rPr>
              <w:fldChar w:fldCharType="begin"/>
            </w:r>
            <w:r w:rsidR="00210707" w:rsidRPr="000668D6">
              <w:rPr>
                <w:rFonts w:ascii="等线" w:eastAsia="等线" w:hAnsi="等线"/>
                <w:noProof/>
                <w:webHidden/>
                <w:sz w:val="28"/>
                <w:szCs w:val="28"/>
              </w:rPr>
              <w:instrText xml:space="preserve"> PAGEREF _Toc28626964 \h </w:instrText>
            </w:r>
            <w:r w:rsidR="00210707" w:rsidRPr="000668D6">
              <w:rPr>
                <w:rFonts w:ascii="等线" w:eastAsia="等线" w:hAnsi="等线"/>
                <w:noProof/>
                <w:webHidden/>
                <w:sz w:val="28"/>
                <w:szCs w:val="28"/>
              </w:rPr>
            </w:r>
            <w:r w:rsidR="00210707" w:rsidRPr="000668D6">
              <w:rPr>
                <w:rFonts w:ascii="等线" w:eastAsia="等线" w:hAnsi="等线"/>
                <w:noProof/>
                <w:webHidden/>
                <w:sz w:val="28"/>
                <w:szCs w:val="28"/>
              </w:rPr>
              <w:fldChar w:fldCharType="separate"/>
            </w:r>
            <w:r w:rsidR="00CA4168">
              <w:rPr>
                <w:rFonts w:ascii="等线" w:eastAsia="等线" w:hAnsi="等线"/>
                <w:noProof/>
                <w:webHidden/>
                <w:sz w:val="28"/>
                <w:szCs w:val="28"/>
              </w:rPr>
              <w:t>- 7 -</w:t>
            </w:r>
            <w:r w:rsidR="00210707" w:rsidRPr="000668D6">
              <w:rPr>
                <w:rFonts w:ascii="等线" w:eastAsia="等线" w:hAnsi="等线"/>
                <w:noProof/>
                <w:webHidden/>
                <w:sz w:val="28"/>
                <w:szCs w:val="28"/>
              </w:rPr>
              <w:fldChar w:fldCharType="end"/>
            </w:r>
          </w:hyperlink>
        </w:p>
        <w:p w:rsidR="00210707" w:rsidRPr="00210707" w:rsidRDefault="00E93CB9" w:rsidP="00210707">
          <w:pPr>
            <w:pStyle w:val="10"/>
            <w:spacing w:after="160" w:line="259" w:lineRule="auto"/>
            <w:jc w:val="both"/>
            <w:rPr>
              <w:rFonts w:ascii="方正黑体_GBK" w:eastAsia="方正黑体_GBK" w:hAnsiTheme="minorHAnsi" w:cstheme="minorBidi"/>
              <w:noProof/>
              <w:sz w:val="28"/>
              <w:szCs w:val="28"/>
            </w:rPr>
          </w:pPr>
          <w:hyperlink w:anchor="_Toc28626965" w:history="1">
            <w:r w:rsidR="00210707" w:rsidRPr="00210707">
              <w:rPr>
                <w:rStyle w:val="aa"/>
                <w:rFonts w:ascii="方正黑体_GBK" w:eastAsia="方正黑体_GBK" w:hint="eastAsia"/>
                <w:bCs/>
                <w:noProof/>
                <w:sz w:val="28"/>
                <w:szCs w:val="28"/>
              </w:rPr>
              <w:t>三、问题存在点</w:t>
            </w:r>
            <w:r w:rsidR="00210707" w:rsidRPr="00210707">
              <w:rPr>
                <w:rFonts w:ascii="方正黑体_GBK" w:eastAsia="方正黑体_GBK" w:hint="eastAsia"/>
                <w:noProof/>
                <w:webHidden/>
                <w:sz w:val="28"/>
                <w:szCs w:val="28"/>
              </w:rPr>
              <w:tab/>
            </w:r>
            <w:r w:rsidR="00210707" w:rsidRPr="00210707">
              <w:rPr>
                <w:rFonts w:ascii="方正黑体_GBK" w:eastAsia="方正黑体_GBK" w:hint="eastAsia"/>
                <w:noProof/>
                <w:webHidden/>
                <w:sz w:val="28"/>
                <w:szCs w:val="28"/>
              </w:rPr>
              <w:fldChar w:fldCharType="begin"/>
            </w:r>
            <w:r w:rsidR="00210707" w:rsidRPr="00210707">
              <w:rPr>
                <w:rFonts w:ascii="方正黑体_GBK" w:eastAsia="方正黑体_GBK" w:hint="eastAsia"/>
                <w:noProof/>
                <w:webHidden/>
                <w:sz w:val="28"/>
                <w:szCs w:val="28"/>
              </w:rPr>
              <w:instrText xml:space="preserve"> PAGEREF _Toc28626965 \h </w:instrText>
            </w:r>
            <w:r w:rsidR="00210707" w:rsidRPr="00210707">
              <w:rPr>
                <w:rFonts w:ascii="方正黑体_GBK" w:eastAsia="方正黑体_GBK" w:hint="eastAsia"/>
                <w:noProof/>
                <w:webHidden/>
                <w:sz w:val="28"/>
                <w:szCs w:val="28"/>
              </w:rPr>
            </w:r>
            <w:r w:rsidR="00210707" w:rsidRPr="00210707">
              <w:rPr>
                <w:rFonts w:ascii="方正黑体_GBK" w:eastAsia="方正黑体_GBK" w:hint="eastAsia"/>
                <w:noProof/>
                <w:webHidden/>
                <w:sz w:val="28"/>
                <w:szCs w:val="28"/>
              </w:rPr>
              <w:fldChar w:fldCharType="separate"/>
            </w:r>
            <w:r w:rsidR="00CA4168">
              <w:rPr>
                <w:rFonts w:ascii="方正黑体_GBK" w:eastAsia="方正黑体_GBK"/>
                <w:noProof/>
                <w:webHidden/>
                <w:sz w:val="28"/>
                <w:szCs w:val="28"/>
              </w:rPr>
              <w:t>- 7 -</w:t>
            </w:r>
            <w:r w:rsidR="00210707" w:rsidRPr="00210707">
              <w:rPr>
                <w:rFonts w:ascii="方正黑体_GBK" w:eastAsia="方正黑体_GBK" w:hint="eastAsia"/>
                <w:noProof/>
                <w:webHidden/>
                <w:sz w:val="28"/>
                <w:szCs w:val="28"/>
              </w:rPr>
              <w:fldChar w:fldCharType="end"/>
            </w:r>
          </w:hyperlink>
        </w:p>
        <w:p w:rsidR="00210707" w:rsidRPr="000668D6" w:rsidRDefault="00E93CB9" w:rsidP="00210707">
          <w:pPr>
            <w:pStyle w:val="20"/>
            <w:tabs>
              <w:tab w:val="right" w:leader="dot" w:pos="8834"/>
            </w:tabs>
            <w:jc w:val="both"/>
            <w:rPr>
              <w:rFonts w:ascii="等线" w:eastAsia="等线" w:hAnsi="等线"/>
              <w:noProof/>
              <w:kern w:val="2"/>
              <w:sz w:val="28"/>
              <w:szCs w:val="28"/>
            </w:rPr>
          </w:pPr>
          <w:hyperlink w:anchor="_Toc28626966" w:history="1">
            <w:r w:rsidR="00210707" w:rsidRPr="000668D6">
              <w:rPr>
                <w:rStyle w:val="aa"/>
                <w:rFonts w:ascii="等线" w:eastAsia="等线" w:hAnsi="等线" w:hint="eastAsia"/>
                <w:bCs/>
                <w:noProof/>
                <w:sz w:val="28"/>
                <w:szCs w:val="28"/>
              </w:rPr>
              <w:t>（一）实践内容丰富，效果欠佳</w:t>
            </w:r>
            <w:r w:rsidR="00210707">
              <w:rPr>
                <w:rFonts w:ascii="等线" w:eastAsia="等线" w:hAnsi="等线"/>
                <w:noProof/>
                <w:webHidden/>
                <w:sz w:val="28"/>
                <w:szCs w:val="28"/>
              </w:rPr>
              <w:t>·······················································</w:t>
            </w:r>
            <w:r w:rsidR="00210707" w:rsidRPr="000668D6">
              <w:rPr>
                <w:rFonts w:ascii="等线" w:eastAsia="等线" w:hAnsi="等线"/>
                <w:noProof/>
                <w:webHidden/>
                <w:sz w:val="28"/>
                <w:szCs w:val="28"/>
              </w:rPr>
              <w:fldChar w:fldCharType="begin"/>
            </w:r>
            <w:r w:rsidR="00210707" w:rsidRPr="000668D6">
              <w:rPr>
                <w:rFonts w:ascii="等线" w:eastAsia="等线" w:hAnsi="等线"/>
                <w:noProof/>
                <w:webHidden/>
                <w:sz w:val="28"/>
                <w:szCs w:val="28"/>
              </w:rPr>
              <w:instrText xml:space="preserve"> PAGEREF _Toc28626966 \h </w:instrText>
            </w:r>
            <w:r w:rsidR="00210707" w:rsidRPr="000668D6">
              <w:rPr>
                <w:rFonts w:ascii="等线" w:eastAsia="等线" w:hAnsi="等线"/>
                <w:noProof/>
                <w:webHidden/>
                <w:sz w:val="28"/>
                <w:szCs w:val="28"/>
              </w:rPr>
            </w:r>
            <w:r w:rsidR="00210707" w:rsidRPr="000668D6">
              <w:rPr>
                <w:rFonts w:ascii="等线" w:eastAsia="等线" w:hAnsi="等线"/>
                <w:noProof/>
                <w:webHidden/>
                <w:sz w:val="28"/>
                <w:szCs w:val="28"/>
              </w:rPr>
              <w:fldChar w:fldCharType="separate"/>
            </w:r>
            <w:r w:rsidR="00CA4168">
              <w:rPr>
                <w:rFonts w:ascii="等线" w:eastAsia="等线" w:hAnsi="等线"/>
                <w:noProof/>
                <w:webHidden/>
                <w:sz w:val="28"/>
                <w:szCs w:val="28"/>
              </w:rPr>
              <w:t>- 7 -</w:t>
            </w:r>
            <w:r w:rsidR="00210707" w:rsidRPr="000668D6">
              <w:rPr>
                <w:rFonts w:ascii="等线" w:eastAsia="等线" w:hAnsi="等线"/>
                <w:noProof/>
                <w:webHidden/>
                <w:sz w:val="28"/>
                <w:szCs w:val="28"/>
              </w:rPr>
              <w:fldChar w:fldCharType="end"/>
            </w:r>
          </w:hyperlink>
        </w:p>
        <w:p w:rsidR="00210707" w:rsidRPr="000668D6" w:rsidRDefault="00E93CB9" w:rsidP="00210707">
          <w:pPr>
            <w:pStyle w:val="20"/>
            <w:tabs>
              <w:tab w:val="right" w:leader="dot" w:pos="8834"/>
            </w:tabs>
            <w:jc w:val="both"/>
            <w:rPr>
              <w:rFonts w:ascii="等线" w:eastAsia="等线" w:hAnsi="等线"/>
              <w:noProof/>
              <w:kern w:val="2"/>
              <w:sz w:val="28"/>
              <w:szCs w:val="28"/>
            </w:rPr>
          </w:pPr>
          <w:hyperlink w:anchor="_Toc28626967" w:history="1">
            <w:r w:rsidR="00210707" w:rsidRPr="000668D6">
              <w:rPr>
                <w:rStyle w:val="aa"/>
                <w:rFonts w:ascii="等线" w:eastAsia="等线" w:hAnsi="等线" w:hint="eastAsia"/>
                <w:bCs/>
                <w:noProof/>
                <w:sz w:val="28"/>
                <w:szCs w:val="28"/>
              </w:rPr>
              <w:t>（二）新闻宣传良好，但有待提高</w:t>
            </w:r>
            <w:r w:rsidR="00210707">
              <w:rPr>
                <w:rFonts w:ascii="等线" w:eastAsia="等线" w:hAnsi="等线"/>
                <w:noProof/>
                <w:webHidden/>
                <w:sz w:val="28"/>
                <w:szCs w:val="28"/>
              </w:rPr>
              <w:t>··················································</w:t>
            </w:r>
            <w:r w:rsidR="00210707" w:rsidRPr="000668D6">
              <w:rPr>
                <w:rFonts w:ascii="等线" w:eastAsia="等线" w:hAnsi="等线"/>
                <w:noProof/>
                <w:webHidden/>
                <w:sz w:val="28"/>
                <w:szCs w:val="28"/>
              </w:rPr>
              <w:fldChar w:fldCharType="begin"/>
            </w:r>
            <w:r w:rsidR="00210707" w:rsidRPr="000668D6">
              <w:rPr>
                <w:rFonts w:ascii="等线" w:eastAsia="等线" w:hAnsi="等线"/>
                <w:noProof/>
                <w:webHidden/>
                <w:sz w:val="28"/>
                <w:szCs w:val="28"/>
              </w:rPr>
              <w:instrText xml:space="preserve"> PAGEREF _Toc28626967 \h </w:instrText>
            </w:r>
            <w:r w:rsidR="00210707" w:rsidRPr="000668D6">
              <w:rPr>
                <w:rFonts w:ascii="等线" w:eastAsia="等线" w:hAnsi="等线"/>
                <w:noProof/>
                <w:webHidden/>
                <w:sz w:val="28"/>
                <w:szCs w:val="28"/>
              </w:rPr>
            </w:r>
            <w:r w:rsidR="00210707" w:rsidRPr="000668D6">
              <w:rPr>
                <w:rFonts w:ascii="等线" w:eastAsia="等线" w:hAnsi="等线"/>
                <w:noProof/>
                <w:webHidden/>
                <w:sz w:val="28"/>
                <w:szCs w:val="28"/>
              </w:rPr>
              <w:fldChar w:fldCharType="separate"/>
            </w:r>
            <w:r w:rsidR="00CA4168">
              <w:rPr>
                <w:rFonts w:ascii="等线" w:eastAsia="等线" w:hAnsi="等线"/>
                <w:noProof/>
                <w:webHidden/>
                <w:sz w:val="28"/>
                <w:szCs w:val="28"/>
              </w:rPr>
              <w:t>- 8 -</w:t>
            </w:r>
            <w:r w:rsidR="00210707" w:rsidRPr="000668D6">
              <w:rPr>
                <w:rFonts w:ascii="等线" w:eastAsia="等线" w:hAnsi="等线"/>
                <w:noProof/>
                <w:webHidden/>
                <w:sz w:val="28"/>
                <w:szCs w:val="28"/>
              </w:rPr>
              <w:fldChar w:fldCharType="end"/>
            </w:r>
          </w:hyperlink>
        </w:p>
        <w:p w:rsidR="00210707" w:rsidRPr="00210707" w:rsidRDefault="00E93CB9" w:rsidP="00210707">
          <w:pPr>
            <w:pStyle w:val="10"/>
            <w:spacing w:after="160" w:line="259" w:lineRule="auto"/>
            <w:jc w:val="both"/>
            <w:rPr>
              <w:rFonts w:ascii="方正黑体_GBK" w:eastAsia="方正黑体_GBK" w:hAnsiTheme="minorHAnsi" w:cstheme="minorBidi"/>
              <w:noProof/>
              <w:sz w:val="28"/>
              <w:szCs w:val="28"/>
            </w:rPr>
          </w:pPr>
          <w:hyperlink w:anchor="_Toc28626968" w:history="1">
            <w:r w:rsidR="00210707" w:rsidRPr="00210707">
              <w:rPr>
                <w:rStyle w:val="aa"/>
                <w:rFonts w:ascii="方正黑体_GBK" w:eastAsia="方正黑体_GBK" w:hint="eastAsia"/>
                <w:bCs/>
                <w:noProof/>
                <w:kern w:val="44"/>
                <w:sz w:val="28"/>
                <w:szCs w:val="28"/>
              </w:rPr>
              <w:t>四、拟整改措施</w:t>
            </w:r>
            <w:r w:rsidR="00210707" w:rsidRPr="00210707">
              <w:rPr>
                <w:rFonts w:ascii="方正黑体_GBK" w:eastAsia="方正黑体_GBK" w:hint="eastAsia"/>
                <w:noProof/>
                <w:webHidden/>
                <w:sz w:val="28"/>
                <w:szCs w:val="28"/>
              </w:rPr>
              <w:tab/>
            </w:r>
            <w:r w:rsidR="00210707" w:rsidRPr="00210707">
              <w:rPr>
                <w:rFonts w:ascii="方正黑体_GBK" w:eastAsia="方正黑体_GBK" w:hint="eastAsia"/>
                <w:noProof/>
                <w:webHidden/>
                <w:sz w:val="28"/>
                <w:szCs w:val="28"/>
              </w:rPr>
              <w:fldChar w:fldCharType="begin"/>
            </w:r>
            <w:r w:rsidR="00210707" w:rsidRPr="00210707">
              <w:rPr>
                <w:rFonts w:ascii="方正黑体_GBK" w:eastAsia="方正黑体_GBK" w:hint="eastAsia"/>
                <w:noProof/>
                <w:webHidden/>
                <w:sz w:val="28"/>
                <w:szCs w:val="28"/>
              </w:rPr>
              <w:instrText xml:space="preserve"> PAGEREF _Toc28626968 \h </w:instrText>
            </w:r>
            <w:r w:rsidR="00210707" w:rsidRPr="00210707">
              <w:rPr>
                <w:rFonts w:ascii="方正黑体_GBK" w:eastAsia="方正黑体_GBK" w:hint="eastAsia"/>
                <w:noProof/>
                <w:webHidden/>
                <w:sz w:val="28"/>
                <w:szCs w:val="28"/>
              </w:rPr>
            </w:r>
            <w:r w:rsidR="00210707" w:rsidRPr="00210707">
              <w:rPr>
                <w:rFonts w:ascii="方正黑体_GBK" w:eastAsia="方正黑体_GBK" w:hint="eastAsia"/>
                <w:noProof/>
                <w:webHidden/>
                <w:sz w:val="28"/>
                <w:szCs w:val="28"/>
              </w:rPr>
              <w:fldChar w:fldCharType="separate"/>
            </w:r>
            <w:r w:rsidR="00CA4168">
              <w:rPr>
                <w:rFonts w:ascii="方正黑体_GBK" w:eastAsia="方正黑体_GBK"/>
                <w:noProof/>
                <w:webHidden/>
                <w:sz w:val="28"/>
                <w:szCs w:val="28"/>
              </w:rPr>
              <w:t>- 8 -</w:t>
            </w:r>
            <w:r w:rsidR="00210707" w:rsidRPr="00210707">
              <w:rPr>
                <w:rFonts w:ascii="方正黑体_GBK" w:eastAsia="方正黑体_GBK" w:hint="eastAsia"/>
                <w:noProof/>
                <w:webHidden/>
                <w:sz w:val="28"/>
                <w:szCs w:val="28"/>
              </w:rPr>
              <w:fldChar w:fldCharType="end"/>
            </w:r>
          </w:hyperlink>
        </w:p>
        <w:p w:rsidR="00210707" w:rsidRPr="00210707" w:rsidRDefault="00E93CB9" w:rsidP="00210707">
          <w:pPr>
            <w:pStyle w:val="10"/>
            <w:spacing w:after="160" w:line="259" w:lineRule="auto"/>
            <w:jc w:val="both"/>
            <w:rPr>
              <w:rFonts w:ascii="方正黑体_GBK" w:eastAsia="方正黑体_GBK" w:hAnsiTheme="minorHAnsi" w:cstheme="minorBidi"/>
              <w:noProof/>
              <w:sz w:val="28"/>
              <w:szCs w:val="28"/>
            </w:rPr>
          </w:pPr>
          <w:hyperlink w:anchor="_Toc28626969" w:history="1">
            <w:r w:rsidR="00210707" w:rsidRPr="00210707">
              <w:rPr>
                <w:rStyle w:val="aa"/>
                <w:rFonts w:ascii="方正黑体_GBK" w:eastAsia="方正黑体_GBK" w:hint="eastAsia"/>
                <w:bCs/>
                <w:noProof/>
                <w:kern w:val="44"/>
                <w:sz w:val="28"/>
                <w:szCs w:val="28"/>
              </w:rPr>
              <w:t>五、附件</w:t>
            </w:r>
            <w:r w:rsidR="00210707" w:rsidRPr="00210707">
              <w:rPr>
                <w:rFonts w:ascii="方正黑体_GBK" w:eastAsia="方正黑体_GBK" w:hint="eastAsia"/>
                <w:noProof/>
                <w:webHidden/>
                <w:sz w:val="28"/>
                <w:szCs w:val="28"/>
              </w:rPr>
              <w:tab/>
            </w:r>
            <w:r w:rsidR="00210707" w:rsidRPr="00210707">
              <w:rPr>
                <w:rFonts w:ascii="方正黑体_GBK" w:eastAsia="方正黑体_GBK" w:hint="eastAsia"/>
                <w:noProof/>
                <w:webHidden/>
                <w:sz w:val="28"/>
                <w:szCs w:val="28"/>
              </w:rPr>
              <w:fldChar w:fldCharType="begin"/>
            </w:r>
            <w:r w:rsidR="00210707" w:rsidRPr="00210707">
              <w:rPr>
                <w:rFonts w:ascii="方正黑体_GBK" w:eastAsia="方正黑体_GBK" w:hint="eastAsia"/>
                <w:noProof/>
                <w:webHidden/>
                <w:sz w:val="28"/>
                <w:szCs w:val="28"/>
              </w:rPr>
              <w:instrText xml:space="preserve"> PAGEREF _Toc28626969 \h </w:instrText>
            </w:r>
            <w:r w:rsidR="00210707" w:rsidRPr="00210707">
              <w:rPr>
                <w:rFonts w:ascii="方正黑体_GBK" w:eastAsia="方正黑体_GBK" w:hint="eastAsia"/>
                <w:noProof/>
                <w:webHidden/>
                <w:sz w:val="28"/>
                <w:szCs w:val="28"/>
              </w:rPr>
            </w:r>
            <w:r w:rsidR="00210707" w:rsidRPr="00210707">
              <w:rPr>
                <w:rFonts w:ascii="方正黑体_GBK" w:eastAsia="方正黑体_GBK" w:hint="eastAsia"/>
                <w:noProof/>
                <w:webHidden/>
                <w:sz w:val="28"/>
                <w:szCs w:val="28"/>
              </w:rPr>
              <w:fldChar w:fldCharType="separate"/>
            </w:r>
            <w:r w:rsidR="00CA4168">
              <w:rPr>
                <w:rFonts w:ascii="方正黑体_GBK" w:eastAsia="方正黑体_GBK"/>
                <w:noProof/>
                <w:webHidden/>
                <w:sz w:val="28"/>
                <w:szCs w:val="28"/>
              </w:rPr>
              <w:t>- 9 -</w:t>
            </w:r>
            <w:r w:rsidR="00210707" w:rsidRPr="00210707">
              <w:rPr>
                <w:rFonts w:ascii="方正黑体_GBK" w:eastAsia="方正黑体_GBK" w:hint="eastAsia"/>
                <w:noProof/>
                <w:webHidden/>
                <w:sz w:val="28"/>
                <w:szCs w:val="28"/>
              </w:rPr>
              <w:fldChar w:fldCharType="end"/>
            </w:r>
          </w:hyperlink>
        </w:p>
        <w:p w:rsidR="00210707" w:rsidRDefault="00210707" w:rsidP="00210707">
          <w:pPr>
            <w:rPr>
              <w:b/>
              <w:bCs/>
              <w:lang w:val="zh-CN"/>
            </w:rPr>
          </w:pPr>
          <w:r w:rsidRPr="000668D6">
            <w:rPr>
              <w:bCs/>
              <w:sz w:val="28"/>
              <w:szCs w:val="28"/>
              <w:lang w:val="zh-CN"/>
            </w:rPr>
            <w:fldChar w:fldCharType="end"/>
          </w:r>
        </w:p>
      </w:sdtContent>
    </w:sdt>
    <w:p w:rsidR="00657DC8" w:rsidRPr="00210707" w:rsidRDefault="00657DC8" w:rsidP="00210707">
      <w:pPr>
        <w:pStyle w:val="TOC"/>
      </w:pPr>
    </w:p>
    <w:p w:rsidR="00190A53" w:rsidRDefault="00190A53">
      <w:pPr>
        <w:rPr>
          <w:b/>
          <w:bCs/>
          <w:lang w:val="zh-CN"/>
        </w:rPr>
      </w:pPr>
    </w:p>
    <w:p w:rsidR="00190A53" w:rsidRDefault="00190A53">
      <w:pPr>
        <w:widowControl/>
        <w:spacing w:after="160" w:line="560" w:lineRule="exact"/>
        <w:jc w:val="center"/>
        <w:rPr>
          <w:rFonts w:eastAsia="方正小标宋_GBK" w:cs="方正小标宋_GBK"/>
          <w:b/>
          <w:kern w:val="0"/>
          <w:sz w:val="36"/>
          <w:szCs w:val="36"/>
        </w:rPr>
      </w:pPr>
    </w:p>
    <w:p w:rsidR="00190A53" w:rsidRDefault="00190A53">
      <w:pPr>
        <w:widowControl/>
        <w:spacing w:after="160" w:line="560" w:lineRule="exact"/>
        <w:jc w:val="center"/>
        <w:rPr>
          <w:rFonts w:eastAsia="方正小标宋_GBK" w:cs="方正小标宋_GBK"/>
          <w:b/>
          <w:kern w:val="0"/>
          <w:sz w:val="36"/>
          <w:szCs w:val="36"/>
        </w:rPr>
      </w:pPr>
    </w:p>
    <w:p w:rsidR="00190A53" w:rsidRDefault="00190A53" w:rsidP="00210707">
      <w:pPr>
        <w:widowControl/>
        <w:spacing w:line="560" w:lineRule="exact"/>
        <w:rPr>
          <w:rFonts w:eastAsia="方正小标宋_GBK" w:cs="方正小标宋_GBK"/>
          <w:b/>
          <w:kern w:val="0"/>
          <w:sz w:val="36"/>
          <w:szCs w:val="36"/>
        </w:rPr>
        <w:sectPr w:rsidR="00190A53" w:rsidSect="00692138">
          <w:pgSz w:w="11906" w:h="16838"/>
          <w:pgMar w:top="2098" w:right="1474" w:bottom="1984" w:left="1588" w:header="851" w:footer="992" w:gutter="0"/>
          <w:pgNumType w:fmt="numberInDash"/>
          <w:cols w:space="0"/>
          <w:titlePg/>
          <w:docGrid w:type="lines" w:linePitch="312"/>
        </w:sectPr>
      </w:pPr>
      <w:bookmarkStart w:id="3" w:name="_Toc1425_WPSOffice_Level1"/>
    </w:p>
    <w:p w:rsidR="00190A53" w:rsidRDefault="00FA1BDC">
      <w:pPr>
        <w:widowControl/>
        <w:spacing w:line="560" w:lineRule="exact"/>
        <w:jc w:val="center"/>
        <w:rPr>
          <w:rFonts w:eastAsia="方正小标宋_GBK" w:cs="方正小标宋_GBK"/>
          <w:b/>
          <w:kern w:val="0"/>
          <w:sz w:val="36"/>
          <w:szCs w:val="36"/>
        </w:rPr>
      </w:pPr>
      <w:r>
        <w:rPr>
          <w:rFonts w:eastAsia="方正小标宋_GBK" w:cs="方正小标宋_GBK" w:hint="eastAsia"/>
          <w:b/>
          <w:kern w:val="0"/>
          <w:sz w:val="36"/>
          <w:szCs w:val="36"/>
        </w:rPr>
        <w:lastRenderedPageBreak/>
        <w:t>绿色智慧环境学院</w:t>
      </w:r>
      <w:bookmarkStart w:id="4" w:name="_Toc30957_WPSOffice_Level1"/>
      <w:bookmarkStart w:id="5" w:name="_Toc1841_WPSOffice_Level1"/>
      <w:bookmarkStart w:id="6" w:name="_Toc4392_WPSOffice_Level1"/>
      <w:bookmarkStart w:id="7" w:name="_Toc504068821"/>
      <w:bookmarkStart w:id="8" w:name="_Toc1937_WPSOffice_Level1"/>
      <w:bookmarkEnd w:id="0"/>
      <w:bookmarkEnd w:id="1"/>
      <w:r>
        <w:rPr>
          <w:rFonts w:eastAsia="方正小标宋_GBK" w:cs="方正小标宋_GBK" w:hint="eastAsia"/>
          <w:b/>
          <w:kern w:val="0"/>
          <w:sz w:val="36"/>
          <w:szCs w:val="36"/>
        </w:rPr>
        <w:t>2019</w:t>
      </w:r>
      <w:r>
        <w:rPr>
          <w:rFonts w:eastAsia="方正小标宋_GBK" w:cs="方正小标宋_GBK" w:hint="eastAsia"/>
          <w:b/>
          <w:kern w:val="0"/>
          <w:sz w:val="36"/>
          <w:szCs w:val="36"/>
        </w:rPr>
        <w:t>年</w:t>
      </w:r>
      <w:bookmarkEnd w:id="3"/>
    </w:p>
    <w:p w:rsidR="00190A53" w:rsidRDefault="00FA1BDC">
      <w:pPr>
        <w:widowControl/>
        <w:spacing w:line="560" w:lineRule="exact"/>
        <w:jc w:val="center"/>
        <w:rPr>
          <w:rFonts w:eastAsia="方正小标宋_GBK" w:cs="方正小标宋_GBK"/>
          <w:b/>
          <w:kern w:val="0"/>
          <w:sz w:val="36"/>
          <w:szCs w:val="36"/>
        </w:rPr>
      </w:pPr>
      <w:bookmarkStart w:id="9" w:name="_Toc15804_WPSOffice_Level1"/>
      <w:r>
        <w:rPr>
          <w:rFonts w:eastAsia="方正小标宋_GBK" w:cs="方正小标宋_GBK" w:hint="eastAsia"/>
          <w:b/>
          <w:kern w:val="0"/>
          <w:sz w:val="36"/>
          <w:szCs w:val="36"/>
        </w:rPr>
        <w:t>实践育人建设报告</w:t>
      </w:r>
      <w:bookmarkEnd w:id="4"/>
      <w:bookmarkEnd w:id="5"/>
      <w:bookmarkEnd w:id="6"/>
      <w:bookmarkEnd w:id="7"/>
      <w:bookmarkEnd w:id="8"/>
      <w:bookmarkEnd w:id="9"/>
    </w:p>
    <w:p w:rsidR="00190A53" w:rsidRDefault="00FA1BDC">
      <w:pPr>
        <w:widowControl/>
        <w:spacing w:line="560" w:lineRule="exact"/>
        <w:ind w:firstLineChars="200" w:firstLine="640"/>
        <w:contextualSpacing/>
        <w:jc w:val="left"/>
        <w:rPr>
          <w:rFonts w:eastAsia="方正仿宋_GBK" w:cs="方正仿宋_GBK"/>
          <w:kern w:val="32"/>
          <w:sz w:val="32"/>
          <w:szCs w:val="32"/>
        </w:rPr>
      </w:pPr>
      <w:r>
        <w:rPr>
          <w:rFonts w:eastAsia="方正仿宋_GBK" w:cs="方正仿宋_GBK" w:hint="eastAsia"/>
          <w:kern w:val="32"/>
          <w:sz w:val="32"/>
          <w:szCs w:val="32"/>
        </w:rPr>
        <w:t>我院实践育人坚持“以学生为本”，充分调动学生的主体意识，激发学生的学习热情，把学生当作实践育人的起点和终点。实践过程是一项综合性的活动，需要动手、动眼、动口、动脚，既需要认知与感触，又需要体验与思考，实践育人的优势正是发挥了实践本身具有的综合性特点，学生在实践活动中既能将书面知识生活化，又能将理论知识能力化，在实践中学会知识、运用知识、转化知识、深化知识</w:t>
      </w:r>
      <w:r>
        <w:rPr>
          <w:rFonts w:eastAsia="方正仿宋_GBK" w:cs="方正仿宋_GBK" w:hint="eastAsia"/>
          <w:kern w:val="32"/>
          <w:sz w:val="32"/>
          <w:szCs w:val="32"/>
        </w:rPr>
        <w:t>;</w:t>
      </w:r>
      <w:r>
        <w:rPr>
          <w:rFonts w:eastAsia="方正仿宋_GBK" w:cs="方正仿宋_GBK" w:hint="eastAsia"/>
          <w:kern w:val="32"/>
          <w:sz w:val="32"/>
          <w:szCs w:val="32"/>
        </w:rPr>
        <w:t>实践育人活动要坚持学生全面发展的工作理念，在实践活动中，既要让学生掌握专业技能，还应该让学生形成正确的人生观、价值观和世界观。</w:t>
      </w:r>
    </w:p>
    <w:p w:rsidR="00190A53" w:rsidRDefault="00FA1BDC" w:rsidP="000F0C71">
      <w:pPr>
        <w:pStyle w:val="1"/>
        <w:tabs>
          <w:tab w:val="left" w:pos="613"/>
        </w:tabs>
        <w:spacing w:before="0" w:line="240" w:lineRule="auto"/>
        <w:ind w:firstLineChars="200" w:firstLine="660"/>
        <w:rPr>
          <w:rFonts w:asciiTheme="minorHAnsi" w:eastAsia="方正黑体_GBK" w:hAnsiTheme="minorHAnsi" w:cstheme="minorBidi"/>
          <w:b/>
          <w:bCs/>
          <w:sz w:val="32"/>
          <w:szCs w:val="44"/>
        </w:rPr>
      </w:pPr>
      <w:bookmarkStart w:id="10" w:name="_Toc9019_WPSOffice_Level1"/>
      <w:bookmarkStart w:id="11" w:name="_Toc28614876"/>
      <w:bookmarkStart w:id="12" w:name="_Toc10467_WPSOffice_Level1"/>
      <w:bookmarkStart w:id="13" w:name="_Toc28626959"/>
      <w:r>
        <w:rPr>
          <w:rFonts w:asciiTheme="minorHAnsi" w:eastAsia="方正黑体_GBK" w:hAnsiTheme="minorHAnsi" w:cstheme="minorBidi" w:hint="eastAsia"/>
          <w:b/>
          <w:bCs/>
          <w:sz w:val="32"/>
          <w:szCs w:val="44"/>
        </w:rPr>
        <w:t>一、构建实践育人体系</w:t>
      </w:r>
      <w:bookmarkEnd w:id="10"/>
      <w:bookmarkEnd w:id="11"/>
      <w:bookmarkEnd w:id="12"/>
      <w:bookmarkEnd w:id="13"/>
    </w:p>
    <w:p w:rsidR="00190A53" w:rsidRDefault="00FA1BDC" w:rsidP="000F0C71">
      <w:pPr>
        <w:pStyle w:val="2"/>
        <w:spacing w:before="0" w:line="240" w:lineRule="auto"/>
        <w:ind w:firstLineChars="200" w:firstLine="640"/>
        <w:rPr>
          <w:rFonts w:ascii="方正楷体_GBK" w:eastAsia="方正楷体_GBK"/>
          <w:b/>
          <w:bCs/>
          <w:sz w:val="32"/>
          <w:szCs w:val="32"/>
        </w:rPr>
      </w:pPr>
      <w:bookmarkStart w:id="14" w:name="_Toc15804_WPSOffice_Level2"/>
      <w:bookmarkStart w:id="15" w:name="_Toc28614877"/>
      <w:bookmarkStart w:id="16" w:name="_Toc30957_WPSOffice_Level2"/>
      <w:bookmarkStart w:id="17" w:name="_Toc28626960"/>
      <w:r>
        <w:rPr>
          <w:rFonts w:ascii="方正楷体_GBK" w:eastAsia="方正楷体_GBK" w:hint="eastAsia"/>
          <w:b/>
          <w:bCs/>
          <w:sz w:val="32"/>
          <w:szCs w:val="32"/>
        </w:rPr>
        <w:t>（一）主要成果</w:t>
      </w:r>
      <w:bookmarkEnd w:id="14"/>
      <w:bookmarkEnd w:id="15"/>
      <w:bookmarkEnd w:id="16"/>
      <w:bookmarkEnd w:id="17"/>
    </w:p>
    <w:p w:rsidR="00190A53" w:rsidRDefault="00FA1BDC">
      <w:pPr>
        <w:widowControl/>
        <w:spacing w:line="560" w:lineRule="exact"/>
        <w:ind w:firstLineChars="200" w:firstLine="640"/>
        <w:contextualSpacing/>
        <w:jc w:val="left"/>
        <w:rPr>
          <w:rFonts w:ascii="方正仿宋_GBK" w:eastAsia="方正仿宋_GBK" w:cs="Times New Roman (正文 CS 字体)"/>
          <w:smallCaps/>
          <w:sz w:val="32"/>
          <w:szCs w:val="32"/>
        </w:rPr>
      </w:pPr>
      <w:bookmarkStart w:id="18" w:name="_Toc28614878"/>
      <w:r>
        <w:rPr>
          <w:rFonts w:ascii="方正仿宋_GBK" w:eastAsia="方正仿宋_GBK" w:cs="Times New Roman (正文 CS 字体)"/>
          <w:bCs/>
          <w:sz w:val="32"/>
          <w:szCs w:val="32"/>
        </w:rPr>
        <w:t>1</w:t>
      </w:r>
      <w:r>
        <w:rPr>
          <w:rFonts w:ascii="方正仿宋_GBK" w:eastAsia="方正仿宋_GBK" w:cs="Times New Roman (正文 CS 字体)" w:hint="eastAsia"/>
          <w:bCs/>
          <w:sz w:val="32"/>
          <w:szCs w:val="32"/>
        </w:rPr>
        <w:t>.</w:t>
      </w:r>
      <w:r>
        <w:rPr>
          <w:rFonts w:eastAsia="方正仿宋_GBK" w:cs="方正仿宋_GBK" w:hint="eastAsia"/>
          <w:kern w:val="32"/>
          <w:sz w:val="32"/>
          <w:szCs w:val="32"/>
        </w:rPr>
        <w:t>志愿服务，一年来，我院依托“曙光”志愿者服务团，展开一系列的志愿服务活动，参与志愿者人数达</w:t>
      </w:r>
      <w:r>
        <w:rPr>
          <w:rFonts w:eastAsia="方正仿宋_GBK" w:cs="方正仿宋_GBK" w:hint="eastAsia"/>
          <w:kern w:val="32"/>
          <w:sz w:val="32"/>
          <w:szCs w:val="32"/>
        </w:rPr>
        <w:t>347</w:t>
      </w:r>
      <w:r>
        <w:rPr>
          <w:rFonts w:eastAsia="方正仿宋_GBK" w:cs="方正仿宋_GBK" w:hint="eastAsia"/>
          <w:kern w:val="32"/>
          <w:sz w:val="32"/>
          <w:szCs w:val="32"/>
        </w:rPr>
        <w:t>人，志愿服务总时长为</w:t>
      </w:r>
      <w:r>
        <w:rPr>
          <w:rFonts w:eastAsia="方正仿宋_GBK" w:cs="方正仿宋_GBK" w:hint="eastAsia"/>
          <w:kern w:val="32"/>
          <w:sz w:val="32"/>
          <w:szCs w:val="32"/>
        </w:rPr>
        <w:t>1149.3</w:t>
      </w:r>
      <w:r>
        <w:rPr>
          <w:rFonts w:eastAsia="方正仿宋_GBK" w:cs="方正仿宋_GBK" w:hint="eastAsia"/>
          <w:kern w:val="32"/>
          <w:sz w:val="32"/>
          <w:szCs w:val="32"/>
        </w:rPr>
        <w:t>小时。我院服务团以奉献、友爱、互助、进步为宗旨</w:t>
      </w:r>
      <w:r>
        <w:rPr>
          <w:rFonts w:eastAsia="方正仿宋_GBK" w:cs="方正仿宋_GBK" w:hint="eastAsia"/>
          <w:kern w:val="32"/>
          <w:sz w:val="32"/>
          <w:szCs w:val="32"/>
        </w:rPr>
        <w:t>,</w:t>
      </w:r>
      <w:r>
        <w:rPr>
          <w:rFonts w:eastAsia="方正仿宋_GBK" w:cs="方正仿宋_GBK" w:hint="eastAsia"/>
          <w:kern w:val="32"/>
          <w:sz w:val="32"/>
          <w:szCs w:val="32"/>
        </w:rPr>
        <w:t>与涪陵高岩口社区合作，依托市民学校，宣传环保知识，辅导社区儿童功课，将专业知识应用到实践当中，得到了高岩口社区领导与群众的高度赞赏。</w:t>
      </w:r>
      <w:bookmarkEnd w:id="18"/>
    </w:p>
    <w:p w:rsidR="00190A53" w:rsidRDefault="00FA1BDC">
      <w:pPr>
        <w:spacing w:line="560" w:lineRule="exact"/>
        <w:ind w:firstLineChars="200" w:firstLine="640"/>
        <w:jc w:val="left"/>
        <w:rPr>
          <w:rFonts w:ascii="方正仿宋_GBK" w:eastAsia="方正仿宋_GBK" w:cs="Times New Roman (正文 CS 字体)"/>
          <w:bCs/>
          <w:sz w:val="32"/>
          <w:szCs w:val="32"/>
        </w:rPr>
      </w:pPr>
      <w:r>
        <w:rPr>
          <w:rFonts w:ascii="方正仿宋_GBK" w:eastAsia="方正仿宋_GBK" w:cs="Times New Roman (正文 CS 字体)" w:hint="eastAsia"/>
          <w:bCs/>
          <w:sz w:val="32"/>
          <w:szCs w:val="32"/>
        </w:rPr>
        <w:t>2.社会实践，</w:t>
      </w:r>
      <w:r>
        <w:rPr>
          <w:rFonts w:ascii="方正仿宋_GBK" w:eastAsia="方正仿宋_GBK" w:cs="Times New Roman (正文 CS 字体)" w:hint="eastAsia"/>
          <w:sz w:val="32"/>
          <w:szCs w:val="32"/>
        </w:rPr>
        <w:t>2019年，我院积极推进学生社会实践工作。一方面，通过“环保志愿者”协会与“曙光”青年志愿者服务团，加强与地方社区合作，提高大学生对于社会的认识，另一方面，</w:t>
      </w:r>
      <w:r>
        <w:rPr>
          <w:rFonts w:ascii="方正仿宋_GBK" w:eastAsia="方正仿宋_GBK" w:cs="Times New Roman (正文 CS 字体)" w:hint="eastAsia"/>
          <w:sz w:val="32"/>
          <w:szCs w:val="32"/>
        </w:rPr>
        <w:lastRenderedPageBreak/>
        <w:t>学院致力于校企合作新模式，在2019年暑期三下乡过程中，成功与重庆宏庆达有限公司达成合作，并举行揭牌仪式，近年来，我院与重庆丰盛环保发电有限公司等二十八家企业事业单位达成合作，为学生是提供更多、更广阔的社会实践平台。</w:t>
      </w:r>
    </w:p>
    <w:p w:rsidR="00190A53" w:rsidRDefault="00FA1BDC">
      <w:pPr>
        <w:spacing w:line="560" w:lineRule="exact"/>
        <w:ind w:firstLineChars="200" w:firstLine="640"/>
        <w:jc w:val="left"/>
        <w:rPr>
          <w:rFonts w:ascii="方正仿宋_GBK" w:eastAsia="方正仿宋_GBK" w:cs="Times New Roman (正文 CS 字体)"/>
          <w:bCs/>
          <w:sz w:val="32"/>
          <w:szCs w:val="32"/>
        </w:rPr>
      </w:pPr>
      <w:r>
        <w:rPr>
          <w:rFonts w:ascii="方正仿宋_GBK" w:eastAsia="方正仿宋_GBK" w:cs="Times New Roman (正文 CS 字体)" w:hint="eastAsia"/>
          <w:bCs/>
          <w:sz w:val="32"/>
          <w:szCs w:val="32"/>
        </w:rPr>
        <w:t>3.专业实习，</w:t>
      </w:r>
      <w:r>
        <w:rPr>
          <w:rFonts w:ascii="方正仿宋_GBK" w:eastAsia="方正仿宋_GBK" w:cs="Times New Roman (正文 CS 字体)" w:hint="eastAsia"/>
          <w:sz w:val="32"/>
          <w:szCs w:val="32"/>
        </w:rPr>
        <w:t>本年度，我院对于学生的专业实习高度重视，做到有组织领导、有社会影响。第一，学院高度重视大四学生在外实习状况，要求每一位实习生撰写实习日志，并定期回收，了解实习生的工作学习状况以及实习心得，我院学子也获得了所在企业的一致好评。第二，不断完善在校生的见习系统，充分发挥我院师生比优势，让每一位学生的见习都能够做到过程有指导、疑问有解答，提高学生的专业认知能力与专业技能。</w:t>
      </w:r>
    </w:p>
    <w:p w:rsidR="00190A53" w:rsidRDefault="00FA1BDC" w:rsidP="000F0C71">
      <w:pPr>
        <w:pStyle w:val="2"/>
        <w:spacing w:before="0" w:line="240" w:lineRule="auto"/>
        <w:ind w:firstLineChars="200" w:firstLine="640"/>
        <w:rPr>
          <w:rFonts w:ascii="方正楷体_GBK" w:eastAsia="方正楷体_GBK"/>
          <w:b/>
          <w:bCs/>
          <w:sz w:val="32"/>
          <w:szCs w:val="32"/>
        </w:rPr>
      </w:pPr>
      <w:bookmarkStart w:id="19" w:name="_Toc10467_WPSOffice_Level2"/>
      <w:bookmarkStart w:id="20" w:name="_Toc9019_WPSOffice_Level2"/>
      <w:bookmarkStart w:id="21" w:name="_Toc28626961"/>
      <w:r>
        <w:rPr>
          <w:rFonts w:ascii="方正楷体_GBK" w:eastAsia="方正楷体_GBK" w:hint="eastAsia"/>
          <w:b/>
          <w:bCs/>
          <w:sz w:val="32"/>
          <w:szCs w:val="32"/>
        </w:rPr>
        <w:t>（二）基本举措</w:t>
      </w:r>
      <w:bookmarkEnd w:id="19"/>
      <w:bookmarkEnd w:id="20"/>
      <w:bookmarkEnd w:id="21"/>
    </w:p>
    <w:p w:rsidR="00190A53" w:rsidRDefault="00FA1BDC">
      <w:pPr>
        <w:spacing w:line="560" w:lineRule="exact"/>
        <w:ind w:firstLineChars="200" w:firstLine="640"/>
        <w:jc w:val="left"/>
        <w:rPr>
          <w:rFonts w:ascii="方正仿宋_GBK" w:eastAsia="方正仿宋_GBK" w:cs="Times New Roman (正文 CS 字体)"/>
          <w:sz w:val="32"/>
          <w:szCs w:val="32"/>
        </w:rPr>
      </w:pPr>
      <w:r>
        <w:rPr>
          <w:rFonts w:ascii="方正仿宋_GBK" w:eastAsia="方正仿宋_GBK" w:cs="Times New Roman (正文 CS 字体)" w:hint="eastAsia"/>
          <w:sz w:val="32"/>
          <w:szCs w:val="32"/>
        </w:rPr>
        <w:t>我院按照高等教育目标要求,有目的、有计划地组织大学生深入实际、深入社会、深化教学、服务社会,充分发挥大学生主体作用并依靠社会力量完成的一种贯彻党的教育方针,促进大学生全面发展的教育活动大学生社会实践是一种教育活动,它立足于完善高校大学生教育机制。我院对本院实践育人进行了科学定位，明确办学类型、特色、优势等各方面，再根据我院的学生的实践需求和专业技能需求，建立起了我院具有特色的市民学校、“环保志愿者协会”社团，同时确定了见习教学方案并开展活动。大学的最终目的是服务社会，大学生社会实践是大学生社会服务的好途径，经过科学定位，才能精准实践。</w:t>
      </w:r>
    </w:p>
    <w:p w:rsidR="00190A53" w:rsidRDefault="00FA1BDC" w:rsidP="000F0C71">
      <w:pPr>
        <w:pStyle w:val="1"/>
        <w:tabs>
          <w:tab w:val="left" w:pos="613"/>
        </w:tabs>
        <w:spacing w:before="0" w:line="240" w:lineRule="auto"/>
        <w:ind w:firstLineChars="200" w:firstLine="660"/>
        <w:rPr>
          <w:rFonts w:eastAsia="方正楷体_GBK"/>
          <w:bCs/>
          <w:kern w:val="2"/>
          <w:sz w:val="32"/>
          <w:szCs w:val="32"/>
        </w:rPr>
      </w:pPr>
      <w:bookmarkStart w:id="22" w:name="_Toc4176_WPSOffice_Level1"/>
      <w:bookmarkStart w:id="23" w:name="_Toc28614879"/>
      <w:bookmarkStart w:id="24" w:name="_Toc3241_WPSOffice_Level1"/>
      <w:bookmarkStart w:id="25" w:name="_Toc28626962"/>
      <w:r>
        <w:rPr>
          <w:rFonts w:eastAsia="方正楷体_GBK" w:hint="eastAsia"/>
          <w:b/>
          <w:bCs/>
          <w:kern w:val="2"/>
          <w:sz w:val="32"/>
          <w:szCs w:val="32"/>
        </w:rPr>
        <w:lastRenderedPageBreak/>
        <w:t>二、搭建实践育人平台</w:t>
      </w:r>
      <w:bookmarkEnd w:id="22"/>
      <w:bookmarkEnd w:id="23"/>
      <w:bookmarkEnd w:id="24"/>
      <w:bookmarkEnd w:id="25"/>
    </w:p>
    <w:p w:rsidR="00190A53" w:rsidRDefault="00FA1BDC" w:rsidP="000F0C71">
      <w:pPr>
        <w:pStyle w:val="2"/>
        <w:spacing w:before="0" w:line="240" w:lineRule="auto"/>
        <w:ind w:firstLineChars="200" w:firstLine="640"/>
        <w:rPr>
          <w:rFonts w:ascii="方正楷体_GBK" w:eastAsia="方正楷体_GBK"/>
          <w:b/>
          <w:bCs/>
          <w:sz w:val="32"/>
          <w:szCs w:val="32"/>
        </w:rPr>
      </w:pPr>
      <w:bookmarkStart w:id="26" w:name="_Toc3241_WPSOffice_Level2"/>
      <w:bookmarkStart w:id="27" w:name="_Toc4176_WPSOffice_Level2"/>
      <w:bookmarkStart w:id="28" w:name="_Toc28626963"/>
      <w:r>
        <w:rPr>
          <w:rFonts w:ascii="方正楷体_GBK" w:eastAsia="方正楷体_GBK" w:hint="eastAsia"/>
          <w:b/>
          <w:bCs/>
          <w:sz w:val="32"/>
          <w:szCs w:val="32"/>
        </w:rPr>
        <w:t>（一）主要成果</w:t>
      </w:r>
      <w:bookmarkEnd w:id="26"/>
      <w:bookmarkEnd w:id="27"/>
      <w:bookmarkEnd w:id="28"/>
    </w:p>
    <w:p w:rsidR="00190A53" w:rsidRDefault="00FA1BDC">
      <w:pPr>
        <w:spacing w:line="560" w:lineRule="exact"/>
        <w:ind w:firstLineChars="200" w:firstLine="640"/>
        <w:jc w:val="left"/>
        <w:rPr>
          <w:rFonts w:ascii="方正仿宋_GBK" w:eastAsia="方正仿宋_GBK" w:cs="Times New Roman (正文 CS 字体)"/>
          <w:bCs/>
          <w:sz w:val="32"/>
          <w:szCs w:val="32"/>
        </w:rPr>
      </w:pPr>
      <w:r>
        <w:rPr>
          <w:rFonts w:ascii="方正仿宋_GBK" w:eastAsia="方正仿宋_GBK" w:cs="Times New Roman (正文 CS 字体)" w:hint="eastAsia"/>
          <w:bCs/>
          <w:sz w:val="32"/>
          <w:szCs w:val="32"/>
        </w:rPr>
        <w:t>1.爱心传递，增添社会温度，</w:t>
      </w:r>
      <w:r>
        <w:rPr>
          <w:rFonts w:ascii="方正仿宋_GBK" w:eastAsia="方正仿宋_GBK" w:cs="Times New Roman (正文 CS 字体)" w:hint="eastAsia"/>
          <w:sz w:val="32"/>
          <w:szCs w:val="32"/>
        </w:rPr>
        <w:t>市民学校爱心平台，我院依托“曙光”青年志愿者服务团</w:t>
      </w:r>
      <w:proofErr w:type="gramStart"/>
      <w:r>
        <w:rPr>
          <w:rFonts w:ascii="方正仿宋_GBK" w:eastAsia="方正仿宋_GBK" w:cs="Times New Roman (正文 CS 字体)" w:hint="eastAsia"/>
          <w:sz w:val="32"/>
          <w:szCs w:val="32"/>
        </w:rPr>
        <w:t>”</w:t>
      </w:r>
      <w:proofErr w:type="gramEnd"/>
      <w:r>
        <w:rPr>
          <w:rFonts w:ascii="方正仿宋_GBK" w:eastAsia="方正仿宋_GBK" w:cs="Times New Roman (正文 CS 字体)" w:hint="eastAsia"/>
          <w:sz w:val="32"/>
          <w:szCs w:val="32"/>
        </w:rPr>
        <w:t>，2019年组织学生积极参与关注社区服务、环境保护、大型赛会及校内服务等八个门类的常规志愿服务活动28次，参与人数达347人，服务时长达1149.3小时；通过志愿者培训会等,完善志愿者服务团规章制度，提高志愿者服务技能和专业技能。同时能推动形成良好的校园志愿服务文化氛围,促进社会实践常态。</w:t>
      </w:r>
    </w:p>
    <w:p w:rsidR="00190A53" w:rsidRDefault="00FA1BDC">
      <w:pPr>
        <w:spacing w:line="560" w:lineRule="exact"/>
        <w:ind w:firstLineChars="200" w:firstLine="640"/>
        <w:jc w:val="left"/>
        <w:rPr>
          <w:rFonts w:ascii="方正仿宋_GBK" w:eastAsia="方正仿宋_GBK" w:cs="Times New Roman (正文 CS 字体)"/>
          <w:bCs/>
          <w:sz w:val="32"/>
          <w:szCs w:val="32"/>
        </w:rPr>
      </w:pPr>
      <w:r>
        <w:rPr>
          <w:rFonts w:ascii="方正仿宋_GBK" w:eastAsia="方正仿宋_GBK" w:cs="Times New Roman (正文 CS 字体)" w:hint="eastAsia"/>
          <w:bCs/>
          <w:sz w:val="32"/>
          <w:szCs w:val="32"/>
        </w:rPr>
        <w:t>2.学以致用，献力生态建设，</w:t>
      </w:r>
      <w:r>
        <w:rPr>
          <w:rFonts w:ascii="方正仿宋_GBK" w:eastAsia="方正仿宋_GBK" w:cs="Times New Roman (正文 CS 字体)" w:hint="eastAsia"/>
          <w:sz w:val="32"/>
          <w:szCs w:val="32"/>
        </w:rPr>
        <w:t>开展‘三下乡社会实践活动’，在学习+服务的理念引领下,以服务社会为导向,推动知识学习、能力培养与理想信念价值理念、道德观念教育有机结合,加强校、地、</w:t>
      </w:r>
      <w:proofErr w:type="gramStart"/>
      <w:r>
        <w:rPr>
          <w:rFonts w:ascii="方正仿宋_GBK" w:eastAsia="方正仿宋_GBK" w:cs="Times New Roman (正文 CS 字体)" w:hint="eastAsia"/>
          <w:sz w:val="32"/>
          <w:szCs w:val="32"/>
        </w:rPr>
        <w:t>企素密合作</w:t>
      </w:r>
      <w:proofErr w:type="gramEnd"/>
      <w:r>
        <w:rPr>
          <w:rFonts w:ascii="方正仿宋_GBK" w:eastAsia="方正仿宋_GBK" w:cs="Times New Roman (正文 CS 字体)" w:hint="eastAsia"/>
          <w:sz w:val="32"/>
          <w:szCs w:val="32"/>
        </w:rPr>
        <w:t>和按需对接,打造一批长期化、精准化品牌化的社会实践项目。在活动中我院积极开展环保宣传、环保调研和环保实践活动，并与重庆鸿庆达公司进行了“校企合作”授牌仪式。锻炼了专业应用能力，扩大了专业影响。在2019年的暑期三下乡评比工作中，学院团队被评为“长江师范学院2019年大学生暑期‘三下乡’社会实践活动优秀实践团队”和“2019年大学生暑期‘三下乡’社会实践活动宣传成果突出团队”</w:t>
      </w:r>
    </w:p>
    <w:p w:rsidR="00190A53" w:rsidRDefault="00FA1BDC">
      <w:pPr>
        <w:spacing w:line="560" w:lineRule="exact"/>
        <w:ind w:firstLineChars="200" w:firstLine="640"/>
        <w:jc w:val="left"/>
        <w:rPr>
          <w:rFonts w:ascii="方正仿宋_GBK" w:eastAsia="方正仿宋_GBK" w:cs="Times New Roman (正文 CS 字体)"/>
          <w:bCs/>
          <w:sz w:val="32"/>
          <w:szCs w:val="32"/>
        </w:rPr>
      </w:pPr>
      <w:r>
        <w:rPr>
          <w:rFonts w:ascii="方正仿宋_GBK" w:eastAsia="方正仿宋_GBK" w:cs="Times New Roman (正文 CS 字体)" w:hint="eastAsia"/>
          <w:bCs/>
          <w:sz w:val="32"/>
          <w:szCs w:val="32"/>
        </w:rPr>
        <w:t>3.兴趣使然，促进专项成长，</w:t>
      </w:r>
      <w:r>
        <w:rPr>
          <w:rFonts w:ascii="方正仿宋_GBK" w:eastAsia="方正仿宋_GBK" w:cs="Times New Roman (正文 CS 字体)" w:hint="eastAsia"/>
          <w:sz w:val="32"/>
          <w:szCs w:val="32"/>
        </w:rPr>
        <w:t>一是构建社团平台——“环保志愿者协会”，长期以来,我院以学生社团为主体,组织开展 “美丽中国，我是行动者”生态文明知识竞赛，“绿色校园，低碳生</w:t>
      </w:r>
      <w:r>
        <w:rPr>
          <w:rFonts w:ascii="方正仿宋_GBK" w:eastAsia="方正仿宋_GBK" w:cs="Times New Roman (正文 CS 字体)" w:hint="eastAsia"/>
          <w:sz w:val="32"/>
          <w:szCs w:val="32"/>
        </w:rPr>
        <w:lastRenderedPageBreak/>
        <w:t>活”演讲比赛等多项专业相关的社团活动。另外,我院专门出台了加强专业社团建设的相关文件,将我院环境、生态专业技能的工匠精神和科学化标准等内容引入社团建设和社团活动,有效提升了专业社团育人的针对性以我院专业知识为基础，以培养学生兴趣为前提，为带动学生成长、提高学生专业技能。</w:t>
      </w:r>
    </w:p>
    <w:p w:rsidR="00190A53" w:rsidRDefault="00FA1BDC">
      <w:pPr>
        <w:spacing w:line="560" w:lineRule="exact"/>
        <w:ind w:firstLineChars="200" w:firstLine="640"/>
        <w:jc w:val="left"/>
        <w:rPr>
          <w:rFonts w:ascii="方正仿宋_GBK" w:eastAsia="方正仿宋_GBK" w:cs="Times New Roman (正文 CS 字体)"/>
          <w:sz w:val="32"/>
          <w:szCs w:val="32"/>
        </w:rPr>
      </w:pPr>
      <w:r>
        <w:rPr>
          <w:rFonts w:ascii="方正仿宋_GBK" w:eastAsia="方正仿宋_GBK" w:cs="Times New Roman (正文 CS 字体)" w:hint="eastAsia"/>
          <w:sz w:val="32"/>
          <w:szCs w:val="32"/>
        </w:rPr>
        <w:t>二是构建“重庆市‘元素E家’众创空间”平台，共计打造创新创业项目6项，创新创业训练项目21项，创新创业培育11项。利用我院已经成立的三支团队：中国侨联创新团队“三峡生态高光谱遥感监测创新团队”、校级创新团队“三峡库区生态环境无人飞艇高光谱遥感监测技术研究创新团队”、“生态环境多源监测与污染治理创新团队”以团队指导老师牵头，积极带动我院学子进行科学研究，提升整个学院的学术氛围。</w:t>
      </w:r>
    </w:p>
    <w:p w:rsidR="00190A53" w:rsidRDefault="00FA1BDC">
      <w:pPr>
        <w:spacing w:line="560" w:lineRule="exact"/>
        <w:ind w:firstLineChars="200" w:firstLine="640"/>
        <w:jc w:val="left"/>
        <w:rPr>
          <w:rFonts w:ascii="方正仿宋_GBK" w:eastAsia="方正仿宋_GBK" w:cs="Times New Roman (正文 CS 字体)"/>
          <w:bCs/>
          <w:sz w:val="32"/>
          <w:szCs w:val="32"/>
        </w:rPr>
      </w:pPr>
      <w:r>
        <w:rPr>
          <w:rFonts w:ascii="方正仿宋_GBK" w:eastAsia="方正仿宋_GBK" w:cs="Times New Roman (正文 CS 字体)" w:hint="eastAsia"/>
          <w:bCs/>
          <w:sz w:val="32"/>
          <w:szCs w:val="32"/>
        </w:rPr>
        <w:t>4.校企合作，明确培养目标，</w:t>
      </w:r>
      <w:r>
        <w:rPr>
          <w:rFonts w:ascii="方正仿宋_GBK" w:eastAsia="方正仿宋_GBK" w:cs="Times New Roman (正文 CS 字体)" w:hint="eastAsia"/>
          <w:sz w:val="32"/>
          <w:szCs w:val="32"/>
        </w:rPr>
        <w:t>我院实践教学中心成立于2018年。实践教学中心校内依托长江师范学院绿色智慧环境学院、三峡库区环境监测与灾害防治工程研究中心，校外实践基地包括涪陵江东污水处理厂、涪陵水电投资集团龙桥热电有限公司、涪陵</w:t>
      </w:r>
      <w:proofErr w:type="gramStart"/>
      <w:r>
        <w:rPr>
          <w:rFonts w:ascii="方正仿宋_GBK" w:eastAsia="方正仿宋_GBK" w:cs="Times New Roman (正文 CS 字体)" w:hint="eastAsia"/>
          <w:sz w:val="32"/>
          <w:szCs w:val="32"/>
        </w:rPr>
        <w:t>区坤源水务</w:t>
      </w:r>
      <w:proofErr w:type="gramEnd"/>
      <w:r>
        <w:rPr>
          <w:rFonts w:ascii="方正仿宋_GBK" w:eastAsia="方正仿宋_GBK" w:cs="Times New Roman (正文 CS 字体)" w:hint="eastAsia"/>
          <w:sz w:val="32"/>
          <w:szCs w:val="32"/>
        </w:rPr>
        <w:t>有限公司、中国环境科学研究院等二十多家企事业单位。</w:t>
      </w:r>
    </w:p>
    <w:p w:rsidR="00190A53" w:rsidRDefault="00FA1BDC">
      <w:pPr>
        <w:spacing w:line="560" w:lineRule="exact"/>
        <w:ind w:firstLineChars="200" w:firstLine="640"/>
        <w:jc w:val="left"/>
        <w:rPr>
          <w:rFonts w:ascii="方正仿宋_GBK" w:eastAsia="方正仿宋_GBK" w:cs="Times New Roman (正文 CS 字体)"/>
          <w:sz w:val="32"/>
          <w:szCs w:val="32"/>
        </w:rPr>
      </w:pPr>
      <w:r>
        <w:rPr>
          <w:rFonts w:ascii="方正仿宋_GBK" w:eastAsia="方正仿宋_GBK" w:cs="Times New Roman (正文 CS 字体)" w:hint="eastAsia"/>
          <w:sz w:val="32"/>
          <w:szCs w:val="32"/>
        </w:rPr>
        <w:t>实践教学中心拥有4000余平方米的实验室，设有环境化学、环境监测、环境工程等专业教学实验室，建有环境污染监测与控制创新能力培养实践基地，并设有地面综合监测实验室、大气综合观察站、飞艇库、遥感数据处理等科研实验室。</w:t>
      </w:r>
    </w:p>
    <w:p w:rsidR="00190A53" w:rsidRDefault="00FA1BDC">
      <w:pPr>
        <w:spacing w:line="560" w:lineRule="exact"/>
        <w:ind w:firstLineChars="200" w:firstLine="640"/>
        <w:jc w:val="left"/>
        <w:rPr>
          <w:rFonts w:ascii="方正仿宋_GBK" w:eastAsia="方正仿宋_GBK" w:cs="Times New Roman (正文 CS 字体)"/>
          <w:sz w:val="32"/>
          <w:szCs w:val="32"/>
        </w:rPr>
      </w:pPr>
      <w:r>
        <w:rPr>
          <w:rFonts w:ascii="方正仿宋_GBK" w:eastAsia="方正仿宋_GBK" w:cs="Times New Roman (正文 CS 字体)" w:hint="eastAsia"/>
          <w:sz w:val="32"/>
          <w:szCs w:val="32"/>
        </w:rPr>
        <w:lastRenderedPageBreak/>
        <w:t>实验中心自成立以来积极开展各种环境监测服务，为校内各院、系、所、中心、兄弟院校、社会各单位提供了大量的环境监测服务，为学生的生产实习提供良好的实践基地，确保了实验室的资源共享、优化配置、开放共用。</w:t>
      </w:r>
    </w:p>
    <w:p w:rsidR="00190A53" w:rsidRDefault="00FA1BDC" w:rsidP="000F0C71">
      <w:pPr>
        <w:pStyle w:val="2"/>
        <w:spacing w:before="0" w:line="240" w:lineRule="auto"/>
        <w:ind w:firstLineChars="200" w:firstLine="640"/>
        <w:rPr>
          <w:rFonts w:ascii="方正楷体_GBK" w:eastAsia="方正楷体_GBK"/>
          <w:b/>
          <w:bCs/>
          <w:sz w:val="32"/>
          <w:szCs w:val="32"/>
        </w:rPr>
      </w:pPr>
      <w:bookmarkStart w:id="29" w:name="_Toc23364_WPSOffice_Level2"/>
      <w:bookmarkStart w:id="30" w:name="_Toc24982_WPSOffice_Level2"/>
      <w:bookmarkStart w:id="31" w:name="_Toc28626964"/>
      <w:r>
        <w:rPr>
          <w:rFonts w:ascii="方正楷体_GBK" w:eastAsia="方正楷体_GBK" w:hint="eastAsia"/>
          <w:b/>
          <w:bCs/>
          <w:sz w:val="32"/>
          <w:szCs w:val="32"/>
        </w:rPr>
        <w:t>（二）基本举措</w:t>
      </w:r>
      <w:bookmarkEnd w:id="29"/>
      <w:bookmarkEnd w:id="30"/>
      <w:bookmarkEnd w:id="31"/>
    </w:p>
    <w:p w:rsidR="00190A53" w:rsidRDefault="00FA1BDC">
      <w:pPr>
        <w:spacing w:line="560" w:lineRule="exact"/>
        <w:ind w:firstLineChars="200" w:firstLine="640"/>
        <w:jc w:val="left"/>
        <w:rPr>
          <w:rFonts w:ascii="方正仿宋_GBK" w:eastAsia="方正仿宋_GBK" w:cs="Times New Roman (正文 CS 字体)"/>
          <w:sz w:val="32"/>
          <w:szCs w:val="32"/>
        </w:rPr>
      </w:pPr>
      <w:r>
        <w:rPr>
          <w:rFonts w:ascii="方正仿宋_GBK" w:eastAsia="方正仿宋_GBK" w:cs="Times New Roman (正文 CS 字体)" w:hint="eastAsia"/>
          <w:sz w:val="32"/>
          <w:szCs w:val="32"/>
        </w:rPr>
        <w:t>建立了较为完善的实践育人体制，搭建“爱心＋技能”平台、“学习＋服务”平台、“兴趣＋成长”平台、“开放＋育人”平台。从教学实践、专业见习、创新创业、志愿服务等多方面入手，加强学生的实践能力，并逐步完善此方面的管理机制。我院充分发挥环境科学、环境生态工程的学科特色，开展了见习实践活动、环保知识宣传活动、实地参观当地环保设施活动、垃圾分类问卷调查、垃圾分类宣传活动、环保公益嘉年华活动、环保课堂活动等十余项活动，在社区和校园内产生了较大的反响，本着提高学生专业技能、服务群众、回馈农村的目标，努力了解国情民情、书写青春华章。</w:t>
      </w:r>
    </w:p>
    <w:p w:rsidR="00190A53" w:rsidRDefault="00FA1BDC" w:rsidP="000F0C71">
      <w:pPr>
        <w:pStyle w:val="1"/>
        <w:tabs>
          <w:tab w:val="left" w:pos="613"/>
        </w:tabs>
        <w:spacing w:before="0" w:line="240" w:lineRule="auto"/>
        <w:ind w:firstLineChars="200" w:firstLine="660"/>
        <w:rPr>
          <w:rFonts w:eastAsia="方正楷体_GBK"/>
          <w:b/>
          <w:bCs/>
          <w:kern w:val="2"/>
          <w:sz w:val="32"/>
          <w:szCs w:val="32"/>
        </w:rPr>
      </w:pPr>
      <w:bookmarkStart w:id="32" w:name="_Toc23364_WPSOffice_Level1"/>
      <w:bookmarkStart w:id="33" w:name="_Toc24982_WPSOffice_Level1"/>
      <w:bookmarkStart w:id="34" w:name="_Toc28626965"/>
      <w:r>
        <w:rPr>
          <w:rFonts w:eastAsia="方正楷体_GBK" w:hint="eastAsia"/>
          <w:b/>
          <w:bCs/>
          <w:kern w:val="2"/>
          <w:sz w:val="32"/>
          <w:szCs w:val="32"/>
        </w:rPr>
        <w:t>三、问题存在点</w:t>
      </w:r>
      <w:bookmarkEnd w:id="32"/>
      <w:bookmarkEnd w:id="33"/>
      <w:bookmarkEnd w:id="34"/>
    </w:p>
    <w:p w:rsidR="00190A53" w:rsidRDefault="00FA1BDC" w:rsidP="000F0C71">
      <w:pPr>
        <w:pStyle w:val="2"/>
        <w:spacing w:before="0" w:line="240" w:lineRule="auto"/>
        <w:ind w:firstLineChars="200" w:firstLine="640"/>
        <w:rPr>
          <w:rFonts w:ascii="方正楷体_GBK" w:eastAsia="方正楷体_GBK"/>
          <w:b/>
          <w:bCs/>
          <w:sz w:val="32"/>
          <w:szCs w:val="32"/>
        </w:rPr>
      </w:pPr>
      <w:bookmarkStart w:id="35" w:name="_Toc326_WPSOffice_Level2"/>
      <w:bookmarkStart w:id="36" w:name="_Toc21058_WPSOffice_Level2"/>
      <w:bookmarkStart w:id="37" w:name="_Toc5019_WPSOffice_Level2"/>
      <w:bookmarkStart w:id="38" w:name="_Toc9382_WPSOffice_Level2"/>
      <w:bookmarkStart w:id="39" w:name="_Toc28626966"/>
      <w:r>
        <w:rPr>
          <w:rFonts w:ascii="方正楷体_GBK" w:eastAsia="方正楷体_GBK" w:hint="eastAsia"/>
          <w:b/>
          <w:bCs/>
          <w:sz w:val="32"/>
          <w:szCs w:val="32"/>
        </w:rPr>
        <w:t>（一）实践内容丰富，效果欠佳</w:t>
      </w:r>
      <w:bookmarkEnd w:id="35"/>
      <w:bookmarkEnd w:id="36"/>
      <w:bookmarkEnd w:id="37"/>
      <w:bookmarkEnd w:id="38"/>
      <w:bookmarkEnd w:id="39"/>
    </w:p>
    <w:p w:rsidR="00190A53" w:rsidRDefault="00FA1BDC">
      <w:pPr>
        <w:spacing w:line="560" w:lineRule="exact"/>
        <w:ind w:firstLineChars="200" w:firstLine="640"/>
        <w:jc w:val="left"/>
        <w:rPr>
          <w:rFonts w:ascii="方正仿宋_GBK" w:eastAsia="方正仿宋_GBK" w:cs="Times New Roman (正文 CS 字体)"/>
          <w:sz w:val="32"/>
          <w:szCs w:val="32"/>
        </w:rPr>
      </w:pPr>
      <w:r>
        <w:rPr>
          <w:rFonts w:ascii="方正仿宋_GBK" w:eastAsia="方正仿宋_GBK" w:cs="Times New Roman (正文 CS 字体)" w:hint="eastAsia"/>
          <w:sz w:val="32"/>
          <w:szCs w:val="32"/>
        </w:rPr>
        <w:t>在我院的社会实践过程当中，能够充分运用到我们所学的专业知识，为社区居民服务，这有利于提升学生所学专业的可操作性。学生在敬老院服务中学会与老人交流沟通，体会“老吾老以及人之老，幼吾幼以及人之幼”的传统中华美德，提升个人道德修养；充分体会利用诸多教育理论理解何为寓教于乐，融多个知</w:t>
      </w:r>
      <w:r>
        <w:rPr>
          <w:rFonts w:ascii="方正仿宋_GBK" w:eastAsia="方正仿宋_GBK" w:cs="Times New Roman (正文 CS 字体)" w:hint="eastAsia"/>
          <w:sz w:val="32"/>
          <w:szCs w:val="32"/>
        </w:rPr>
        <w:lastRenderedPageBreak/>
        <w:t>识点与一起调动学生学习的积极性，更好地促进服务学校的二课活动建设。但在内容丰富的同时依然存在效果欠佳的情况，在我院学生的社会实践活动是以学期或学年为单位，而学生集中参加社会实践到学年相对于集中在大一大二年级，对于社会实践活动而言，它的育人功能的发挥需要长期的积累和积淀。</w:t>
      </w:r>
    </w:p>
    <w:p w:rsidR="00190A53" w:rsidRDefault="00FA1BDC" w:rsidP="000F0C71">
      <w:pPr>
        <w:pStyle w:val="2"/>
        <w:spacing w:before="0" w:line="240" w:lineRule="auto"/>
        <w:ind w:firstLineChars="200" w:firstLine="640"/>
        <w:rPr>
          <w:rFonts w:ascii="方正楷体_GBK" w:eastAsia="方正楷体_GBK"/>
          <w:b/>
          <w:bCs/>
          <w:sz w:val="32"/>
          <w:szCs w:val="32"/>
        </w:rPr>
      </w:pPr>
      <w:bookmarkStart w:id="40" w:name="_Toc596_WPSOffice_Level2"/>
      <w:bookmarkStart w:id="41" w:name="_Toc8527_WPSOffice_Level2"/>
      <w:bookmarkStart w:id="42" w:name="_Toc1479_WPSOffice_Level2"/>
      <w:bookmarkStart w:id="43" w:name="_Toc28626967"/>
      <w:r>
        <w:rPr>
          <w:rFonts w:ascii="方正楷体_GBK" w:eastAsia="方正楷体_GBK" w:hint="eastAsia"/>
          <w:b/>
          <w:bCs/>
          <w:sz w:val="32"/>
          <w:szCs w:val="32"/>
        </w:rPr>
        <w:t>（二）新闻宣传良好，但有待提高</w:t>
      </w:r>
      <w:bookmarkEnd w:id="40"/>
      <w:bookmarkEnd w:id="41"/>
      <w:bookmarkEnd w:id="42"/>
      <w:bookmarkEnd w:id="43"/>
    </w:p>
    <w:p w:rsidR="00190A53" w:rsidRDefault="00FA1BDC">
      <w:pPr>
        <w:spacing w:line="560" w:lineRule="exact"/>
        <w:ind w:firstLineChars="200" w:firstLine="640"/>
        <w:jc w:val="left"/>
        <w:rPr>
          <w:rFonts w:ascii="方正仿宋_GBK" w:eastAsia="方正仿宋_GBK" w:cs="Times New Roman (正文 CS 字体)"/>
          <w:sz w:val="32"/>
          <w:szCs w:val="32"/>
        </w:rPr>
      </w:pPr>
      <w:r>
        <w:rPr>
          <w:rFonts w:ascii="方正仿宋_GBK" w:eastAsia="方正仿宋_GBK" w:cs="Times New Roman (正文 CS 字体)" w:hint="eastAsia"/>
          <w:sz w:val="32"/>
          <w:szCs w:val="32"/>
        </w:rPr>
        <w:t>我院开展的活动很多，也出了很多新闻，‘三下乡’社会实践活动中也获得过“2019年大学生暑期‘三下乡’社会实践活动宣传成果突出团队”，但是由于我院成立较晚，新闻宣传方面力量不够，拍照、撰写能力欠缺等，导致少有出现</w:t>
      </w:r>
      <w:proofErr w:type="gramStart"/>
      <w:r>
        <w:rPr>
          <w:rFonts w:ascii="方正仿宋_GBK" w:eastAsia="方正仿宋_GBK" w:cs="Times New Roman (正文 CS 字体)" w:hint="eastAsia"/>
          <w:sz w:val="32"/>
          <w:szCs w:val="32"/>
        </w:rPr>
        <w:t>“</w:t>
      </w:r>
      <w:proofErr w:type="gramEnd"/>
      <w:r>
        <w:rPr>
          <w:rFonts w:ascii="方正仿宋_GBK" w:eastAsia="方正仿宋_GBK" w:cs="Times New Roman (正文 CS 字体)" w:hint="eastAsia"/>
          <w:sz w:val="32"/>
          <w:szCs w:val="32"/>
        </w:rPr>
        <w:t>做得很好，效果不佳“的状况，新闻宣传方面还有待提高。</w:t>
      </w:r>
    </w:p>
    <w:p w:rsidR="00190A53" w:rsidRDefault="00FA1BDC" w:rsidP="000F0C71">
      <w:pPr>
        <w:pStyle w:val="1"/>
        <w:tabs>
          <w:tab w:val="left" w:pos="613"/>
        </w:tabs>
        <w:spacing w:before="0" w:line="240" w:lineRule="auto"/>
        <w:ind w:firstLineChars="200" w:firstLine="660"/>
        <w:rPr>
          <w:rFonts w:asciiTheme="minorHAnsi" w:eastAsia="方正黑体_GBK" w:hAnsiTheme="minorHAnsi" w:cstheme="minorBidi"/>
          <w:b/>
          <w:bCs/>
          <w:kern w:val="44"/>
          <w:sz w:val="32"/>
          <w:szCs w:val="44"/>
        </w:rPr>
      </w:pPr>
      <w:bookmarkStart w:id="44" w:name="_Toc326_WPSOffice_Level1"/>
      <w:bookmarkStart w:id="45" w:name="_Toc21058_WPSOffice_Level1"/>
      <w:bookmarkStart w:id="46" w:name="_Toc28626968"/>
      <w:r>
        <w:rPr>
          <w:rFonts w:asciiTheme="minorHAnsi" w:eastAsia="方正黑体_GBK" w:hAnsiTheme="minorHAnsi" w:cstheme="minorBidi" w:hint="eastAsia"/>
          <w:b/>
          <w:bCs/>
          <w:kern w:val="44"/>
          <w:sz w:val="32"/>
          <w:szCs w:val="44"/>
        </w:rPr>
        <w:t>四、拟整改措施</w:t>
      </w:r>
      <w:bookmarkEnd w:id="44"/>
      <w:bookmarkEnd w:id="45"/>
      <w:bookmarkEnd w:id="46"/>
    </w:p>
    <w:p w:rsidR="00190A53" w:rsidRDefault="00FA1BDC">
      <w:pPr>
        <w:spacing w:line="560" w:lineRule="exact"/>
        <w:ind w:firstLineChars="200" w:firstLine="640"/>
        <w:jc w:val="left"/>
        <w:rPr>
          <w:rFonts w:ascii="方正仿宋_GBK" w:eastAsia="方正仿宋_GBK" w:cs="Times New Roman (正文 CS 字体)"/>
          <w:sz w:val="32"/>
          <w:szCs w:val="32"/>
        </w:rPr>
      </w:pPr>
      <w:r>
        <w:rPr>
          <w:rFonts w:ascii="方正仿宋_GBK" w:eastAsia="方正仿宋_GBK" w:cs="Times New Roman (正文 CS 字体)" w:hint="eastAsia"/>
          <w:sz w:val="32"/>
          <w:szCs w:val="32"/>
        </w:rPr>
        <w:t>一是找出实践育人建设中存在的不足，针对问题实行有效的举措。班级中多举办实践活动。多开展实践教育方面的讨论，找到增强我院实践育人的方向和道路。</w:t>
      </w:r>
    </w:p>
    <w:p w:rsidR="00190A53" w:rsidRDefault="00FA1BDC">
      <w:pPr>
        <w:spacing w:line="560" w:lineRule="exact"/>
        <w:ind w:firstLineChars="200" w:firstLine="640"/>
        <w:jc w:val="left"/>
        <w:rPr>
          <w:rFonts w:ascii="方正仿宋_GBK" w:eastAsia="方正仿宋_GBK" w:cs="Times New Roman (正文 CS 字体)"/>
          <w:sz w:val="32"/>
          <w:szCs w:val="32"/>
        </w:rPr>
      </w:pPr>
      <w:r>
        <w:rPr>
          <w:rFonts w:ascii="方正仿宋_GBK" w:eastAsia="方正仿宋_GBK" w:cs="Times New Roman (正文 CS 字体)" w:hint="eastAsia"/>
          <w:sz w:val="32"/>
          <w:szCs w:val="32"/>
        </w:rPr>
        <w:t>二是对于学员实践育人方面的活动多宣传宣传，增强新闻宣传方面力量，多开展拍照、撰写能力的培训，新闻宣传方面加大投资。</w:t>
      </w:r>
    </w:p>
    <w:p w:rsidR="00190A53" w:rsidRDefault="00FA1BDC">
      <w:pPr>
        <w:spacing w:line="560" w:lineRule="exact"/>
        <w:ind w:firstLineChars="200" w:firstLine="640"/>
        <w:jc w:val="left"/>
        <w:rPr>
          <w:rFonts w:ascii="方正仿宋_GBK" w:eastAsia="方正仿宋_GBK" w:cs="Times New Roman (正文 CS 字体)"/>
          <w:sz w:val="32"/>
          <w:szCs w:val="32"/>
        </w:rPr>
      </w:pPr>
      <w:r>
        <w:rPr>
          <w:rFonts w:ascii="方正仿宋_GBK" w:eastAsia="方正仿宋_GBK" w:cs="Times New Roman (正文 CS 字体)" w:hint="eastAsia"/>
          <w:sz w:val="32"/>
          <w:szCs w:val="32"/>
        </w:rPr>
        <w:t>三是在学生思想中建立实践理论的真理，让大家适应实践育人的方式，从内心深处接受实践教育的形式。</w:t>
      </w:r>
    </w:p>
    <w:p w:rsidR="00190A53" w:rsidRDefault="00FA1BDC">
      <w:pPr>
        <w:spacing w:line="560" w:lineRule="exact"/>
        <w:ind w:firstLineChars="200" w:firstLine="640"/>
        <w:jc w:val="left"/>
        <w:rPr>
          <w:rFonts w:ascii="方正仿宋_GBK" w:eastAsia="方正仿宋_GBK" w:cs="Times New Roman (正文 CS 字体)"/>
          <w:sz w:val="32"/>
          <w:szCs w:val="32"/>
        </w:rPr>
      </w:pPr>
      <w:r>
        <w:rPr>
          <w:rFonts w:ascii="方正仿宋_GBK" w:eastAsia="方正仿宋_GBK" w:cs="Times New Roman (正文 CS 字体)" w:hint="eastAsia"/>
          <w:sz w:val="32"/>
          <w:szCs w:val="32"/>
        </w:rPr>
        <w:t>四是注重体制机制创新。思想政治教育实践育人的体制机制创新是一项复杂的工程，需要谨慎对待，逐步推进。主要应从以</w:t>
      </w:r>
      <w:r>
        <w:rPr>
          <w:rFonts w:ascii="方正仿宋_GBK" w:eastAsia="方正仿宋_GBK" w:cs="Times New Roman (正文 CS 字体)" w:hint="eastAsia"/>
          <w:sz w:val="32"/>
          <w:szCs w:val="32"/>
        </w:rPr>
        <w:lastRenderedPageBreak/>
        <w:t>下几方面入手：一是完善实践育人的顶层设计，突出宏观战略筹划、递呈性和科学性。二是强化资源保障。资源是实践育人取得实效的重要保障。三是注重适时评估。实践育人工作具有一定的持续性和渐进性，但这并不意味着可以忽略一时的效果。</w:t>
      </w:r>
    </w:p>
    <w:p w:rsidR="00190A53" w:rsidRDefault="00FA1BDC" w:rsidP="000F0C71">
      <w:pPr>
        <w:pStyle w:val="1"/>
        <w:tabs>
          <w:tab w:val="left" w:pos="613"/>
        </w:tabs>
        <w:spacing w:before="0" w:line="240" w:lineRule="auto"/>
        <w:ind w:firstLineChars="200" w:firstLine="660"/>
        <w:rPr>
          <w:rFonts w:asciiTheme="minorHAnsi" w:eastAsia="方正黑体_GBK" w:hAnsiTheme="minorHAnsi" w:cstheme="minorBidi"/>
          <w:b/>
          <w:bCs/>
          <w:kern w:val="44"/>
          <w:sz w:val="32"/>
          <w:szCs w:val="44"/>
        </w:rPr>
      </w:pPr>
      <w:bookmarkStart w:id="47" w:name="_Toc8527_WPSOffice_Level1"/>
      <w:bookmarkStart w:id="48" w:name="_Toc28626969"/>
      <w:r>
        <w:rPr>
          <w:rFonts w:asciiTheme="minorHAnsi" w:eastAsia="方正黑体_GBK" w:hAnsiTheme="minorHAnsi" w:cstheme="minorBidi" w:hint="eastAsia"/>
          <w:b/>
          <w:bCs/>
          <w:kern w:val="44"/>
          <w:sz w:val="32"/>
          <w:szCs w:val="44"/>
        </w:rPr>
        <w:t>五、附件</w:t>
      </w:r>
      <w:bookmarkEnd w:id="47"/>
      <w:bookmarkEnd w:id="48"/>
    </w:p>
    <w:p w:rsidR="00190A53" w:rsidRDefault="00FA1BDC">
      <w:pPr>
        <w:spacing w:line="560" w:lineRule="exact"/>
        <w:ind w:firstLineChars="200" w:firstLine="640"/>
        <w:jc w:val="left"/>
        <w:rPr>
          <w:rFonts w:ascii="方正仿宋_GBK" w:eastAsia="方正仿宋_GBK" w:cs="Times New Roman (正文 CS 字体)"/>
          <w:sz w:val="32"/>
          <w:szCs w:val="32"/>
        </w:rPr>
      </w:pPr>
      <w:bookmarkStart w:id="49" w:name="_Toc17062_WPSOffice_Level1"/>
      <w:r>
        <w:rPr>
          <w:rFonts w:ascii="方正仿宋_GBK" w:eastAsia="方正仿宋_GBK" w:cs="Times New Roman (正文 CS 字体)" w:hint="eastAsia"/>
          <w:sz w:val="32"/>
          <w:szCs w:val="32"/>
        </w:rPr>
        <w:t>附件1.各类社会实践活动</w:t>
      </w:r>
    </w:p>
    <w:p w:rsidR="00190A53" w:rsidRDefault="00FA1BDC">
      <w:pPr>
        <w:pStyle w:val="a7"/>
        <w:spacing w:before="0" w:beforeAutospacing="0" w:after="0" w:afterAutospacing="0" w:line="360" w:lineRule="auto"/>
        <w:ind w:firstLineChars="200" w:firstLine="640"/>
        <w:rPr>
          <w:rFonts w:ascii="方正仿宋_GBK" w:eastAsia="方正仿宋_GBK" w:hAnsi="Times New Roman" w:cs="Times New Roman (正文 CS 字体)"/>
          <w:kern w:val="2"/>
          <w:sz w:val="32"/>
          <w:szCs w:val="32"/>
        </w:rPr>
      </w:pPr>
      <w:r>
        <w:rPr>
          <w:rFonts w:ascii="方正仿宋_GBK" w:eastAsia="方正仿宋_GBK" w:hAnsi="Times New Roman" w:cs="Times New Roman (正文 CS 字体)" w:hint="eastAsia"/>
          <w:kern w:val="2"/>
          <w:sz w:val="32"/>
          <w:szCs w:val="32"/>
        </w:rPr>
        <w:t>附件2.环境科学专业实践教学体系</w:t>
      </w:r>
    </w:p>
    <w:p w:rsidR="00190A53" w:rsidRDefault="00FA1BDC">
      <w:pPr>
        <w:pStyle w:val="a7"/>
        <w:spacing w:before="0" w:beforeAutospacing="0" w:after="0" w:afterAutospacing="0" w:line="360" w:lineRule="auto"/>
        <w:ind w:firstLineChars="200" w:firstLine="640"/>
        <w:rPr>
          <w:rFonts w:ascii="方正仿宋_GBK" w:eastAsia="方正仿宋_GBK" w:hAnsi="Times New Roman" w:cs="Times New Roman (正文 CS 字体)"/>
          <w:kern w:val="2"/>
          <w:sz w:val="32"/>
          <w:szCs w:val="32"/>
        </w:rPr>
      </w:pPr>
      <w:r>
        <w:rPr>
          <w:rFonts w:ascii="方正仿宋_GBK" w:eastAsia="方正仿宋_GBK" w:hAnsi="Times New Roman" w:cs="Times New Roman (正文 CS 字体)" w:hint="eastAsia"/>
          <w:kern w:val="2"/>
          <w:sz w:val="32"/>
          <w:szCs w:val="32"/>
        </w:rPr>
        <w:t>附件3.环境科学专业专业能力实践平台</w:t>
      </w:r>
    </w:p>
    <w:p w:rsidR="00190A53" w:rsidRDefault="00FA1BDC">
      <w:pPr>
        <w:ind w:firstLineChars="200" w:firstLine="640"/>
        <w:rPr>
          <w:rFonts w:ascii="方正仿宋_GBK" w:eastAsia="方正仿宋_GBK" w:cs="Times New Roman (正文 CS 字体)"/>
          <w:sz w:val="32"/>
          <w:szCs w:val="32"/>
        </w:rPr>
      </w:pPr>
      <w:r>
        <w:rPr>
          <w:rFonts w:ascii="方正仿宋_GBK" w:eastAsia="方正仿宋_GBK" w:cs="Times New Roman (正文 CS 字体)" w:hint="eastAsia"/>
          <w:sz w:val="32"/>
          <w:szCs w:val="32"/>
        </w:rPr>
        <w:t>附件4.各类专业见习</w:t>
      </w:r>
    </w:p>
    <w:p w:rsidR="00190A53" w:rsidRDefault="00FA1BDC">
      <w:pPr>
        <w:spacing w:line="560" w:lineRule="atLeast"/>
        <w:ind w:firstLineChars="200" w:firstLine="640"/>
        <w:rPr>
          <w:rFonts w:ascii="仿宋" w:eastAsia="仿宋" w:hAnsi="仿宋" w:cs="仿宋"/>
          <w:b/>
          <w:bCs/>
          <w:sz w:val="32"/>
          <w:szCs w:val="32"/>
        </w:rPr>
      </w:pPr>
      <w:r>
        <w:rPr>
          <w:rFonts w:ascii="方正仿宋_GBK" w:eastAsia="方正仿宋_GBK" w:cs="Times New Roman (正文 CS 字体)" w:hint="eastAsia"/>
          <w:sz w:val="32"/>
          <w:szCs w:val="32"/>
        </w:rPr>
        <w:t>附件5.暑期三下乡各类奖项</w:t>
      </w:r>
    </w:p>
    <w:p w:rsidR="00190A53" w:rsidRDefault="00FA1BDC">
      <w:pPr>
        <w:pStyle w:val="ac"/>
        <w:ind w:firstLineChars="200" w:firstLine="640"/>
        <w:rPr>
          <w:rFonts w:asciiTheme="minorEastAsia" w:eastAsiaTheme="minorEastAsia" w:hAnsiTheme="minorEastAsia"/>
          <w:sz w:val="28"/>
          <w:szCs w:val="28"/>
        </w:rPr>
      </w:pPr>
      <w:r>
        <w:rPr>
          <w:rFonts w:ascii="方正仿宋_GBK" w:eastAsia="方正仿宋_GBK" w:cs="Times New Roman (正文 CS 字体)" w:hint="eastAsia"/>
          <w:sz w:val="32"/>
          <w:szCs w:val="32"/>
        </w:rPr>
        <w:t>附件6.各</w:t>
      </w:r>
      <w:proofErr w:type="gramStart"/>
      <w:r>
        <w:rPr>
          <w:rFonts w:ascii="方正仿宋_GBK" w:eastAsia="方正仿宋_GBK" w:cs="Times New Roman (正文 CS 字体)" w:hint="eastAsia"/>
          <w:sz w:val="32"/>
          <w:szCs w:val="32"/>
        </w:rPr>
        <w:t>类创新</w:t>
      </w:r>
      <w:proofErr w:type="gramEnd"/>
      <w:r>
        <w:rPr>
          <w:rFonts w:ascii="方正仿宋_GBK" w:eastAsia="方正仿宋_GBK" w:cs="Times New Roman (正文 CS 字体)" w:hint="eastAsia"/>
          <w:sz w:val="32"/>
          <w:szCs w:val="32"/>
        </w:rPr>
        <w:t>创业比赛参赛情况</w:t>
      </w:r>
    </w:p>
    <w:p w:rsidR="00190A53" w:rsidRDefault="00FA1BDC">
      <w:pPr>
        <w:spacing w:line="560" w:lineRule="exact"/>
        <w:jc w:val="left"/>
        <w:rPr>
          <w:rFonts w:ascii="方正仿宋_GBK" w:eastAsia="方正仿宋_GBK" w:cs="Times New Roman (正文 CS 字体)"/>
          <w:sz w:val="32"/>
          <w:szCs w:val="32"/>
        </w:rPr>
      </w:pPr>
      <w:r>
        <w:rPr>
          <w:rFonts w:ascii="方正仿宋_GBK" w:eastAsia="方正仿宋_GBK" w:cs="Times New Roman (正文 CS 字体)" w:hint="eastAsia"/>
          <w:sz w:val="32"/>
          <w:szCs w:val="32"/>
        </w:rPr>
        <w:br w:type="page"/>
      </w:r>
    </w:p>
    <w:p w:rsidR="00190A53" w:rsidRDefault="00FA1BDC">
      <w:pPr>
        <w:spacing w:line="560" w:lineRule="exact"/>
        <w:jc w:val="left"/>
        <w:rPr>
          <w:rFonts w:ascii="方正仿宋_GBK" w:eastAsia="方正仿宋_GBK" w:cs="Times New Roman (正文 CS 字体)"/>
          <w:sz w:val="32"/>
          <w:szCs w:val="32"/>
        </w:rPr>
      </w:pPr>
      <w:r>
        <w:rPr>
          <w:rFonts w:ascii="方正仿宋_GBK" w:eastAsia="方正仿宋_GBK" w:cs="Times New Roman (正文 CS 字体)" w:hint="eastAsia"/>
          <w:sz w:val="32"/>
          <w:szCs w:val="32"/>
        </w:rPr>
        <w:lastRenderedPageBreak/>
        <w:t>附件1.各类社会实践活动</w:t>
      </w:r>
      <w:bookmarkEnd w:id="49"/>
    </w:p>
    <w:p w:rsidR="00190A53" w:rsidRDefault="00FA1BDC">
      <w:pPr>
        <w:rPr>
          <w:rFonts w:asciiTheme="minorEastAsia" w:hAnsiTheme="minorEastAsia"/>
          <w:sz w:val="28"/>
          <w:szCs w:val="28"/>
        </w:rPr>
      </w:pPr>
      <w:r>
        <w:rPr>
          <w:rFonts w:asciiTheme="minorEastAsia" w:hAnsiTheme="minorEastAsia" w:hint="eastAsia"/>
          <w:noProof/>
          <w:sz w:val="28"/>
          <w:szCs w:val="28"/>
        </w:rPr>
        <w:drawing>
          <wp:inline distT="0" distB="0" distL="114300" distR="114300">
            <wp:extent cx="5191125" cy="3214370"/>
            <wp:effectExtent l="0" t="0" r="5715" b="1270"/>
            <wp:docPr id="1" name="图片 1" descr="8eaebfcb-de69-4f4d-9d17-888ecce24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eaebfcb-de69-4f4d-9d17-888ecce24c03"/>
                    <pic:cNvPicPr>
                      <a:picLocks noChangeAspect="1"/>
                    </pic:cNvPicPr>
                  </pic:nvPicPr>
                  <pic:blipFill>
                    <a:blip r:embed="rId14"/>
                    <a:stretch>
                      <a:fillRect/>
                    </a:stretch>
                  </pic:blipFill>
                  <pic:spPr>
                    <a:xfrm>
                      <a:off x="0" y="0"/>
                      <a:ext cx="5186045" cy="3214370"/>
                    </a:xfrm>
                    <a:prstGeom prst="rect">
                      <a:avLst/>
                    </a:prstGeom>
                  </pic:spPr>
                </pic:pic>
              </a:graphicData>
            </a:graphic>
          </wp:inline>
        </w:drawing>
      </w:r>
      <w:r>
        <w:rPr>
          <w:rFonts w:ascii="宋体" w:hAnsi="宋体" w:cs="宋体"/>
          <w:noProof/>
          <w:color w:val="646464"/>
          <w:sz w:val="16"/>
          <w:szCs w:val="16"/>
        </w:rPr>
        <w:drawing>
          <wp:inline distT="0" distB="0" distL="114300" distR="114300">
            <wp:extent cx="5236845" cy="3706495"/>
            <wp:effectExtent l="0" t="0" r="5715" b="12065"/>
            <wp:docPr id="2"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IMG_256"/>
                    <pic:cNvPicPr>
                      <a:picLocks noChangeAspect="1"/>
                    </pic:cNvPicPr>
                  </pic:nvPicPr>
                  <pic:blipFill>
                    <a:blip r:embed="rId15"/>
                    <a:stretch>
                      <a:fillRect/>
                    </a:stretch>
                  </pic:blipFill>
                  <pic:spPr>
                    <a:xfrm>
                      <a:off x="0" y="0"/>
                      <a:ext cx="5236845" cy="3706495"/>
                    </a:xfrm>
                    <a:prstGeom prst="rect">
                      <a:avLst/>
                    </a:prstGeom>
                    <a:noFill/>
                    <a:ln w="9525">
                      <a:noFill/>
                    </a:ln>
                  </pic:spPr>
                </pic:pic>
              </a:graphicData>
            </a:graphic>
          </wp:inline>
        </w:drawing>
      </w:r>
    </w:p>
    <w:p w:rsidR="00190A53" w:rsidRDefault="00FA1BDC">
      <w:pPr>
        <w:rPr>
          <w:rFonts w:ascii="宋体" w:hAnsi="宋体" w:cs="宋体"/>
          <w:color w:val="646464"/>
          <w:sz w:val="16"/>
          <w:szCs w:val="16"/>
        </w:rPr>
      </w:pPr>
      <w:r>
        <w:rPr>
          <w:rFonts w:ascii="宋体" w:hAnsi="宋体" w:cs="宋体"/>
          <w:noProof/>
          <w:color w:val="646464"/>
          <w:sz w:val="16"/>
          <w:szCs w:val="16"/>
        </w:rPr>
        <w:lastRenderedPageBreak/>
        <w:drawing>
          <wp:inline distT="0" distB="0" distL="114300" distR="114300">
            <wp:extent cx="5106035" cy="4033520"/>
            <wp:effectExtent l="0" t="0" r="14605" b="5080"/>
            <wp:docPr id="12"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56"/>
                    <pic:cNvPicPr>
                      <a:picLocks noChangeAspect="1"/>
                    </pic:cNvPicPr>
                  </pic:nvPicPr>
                  <pic:blipFill>
                    <a:blip r:embed="rId16"/>
                    <a:stretch>
                      <a:fillRect/>
                    </a:stretch>
                  </pic:blipFill>
                  <pic:spPr>
                    <a:xfrm>
                      <a:off x="0" y="0"/>
                      <a:ext cx="5106035" cy="4033520"/>
                    </a:xfrm>
                    <a:prstGeom prst="rect">
                      <a:avLst/>
                    </a:prstGeom>
                    <a:noFill/>
                    <a:ln w="9525">
                      <a:noFill/>
                    </a:ln>
                  </pic:spPr>
                </pic:pic>
              </a:graphicData>
            </a:graphic>
          </wp:inline>
        </w:drawing>
      </w:r>
      <w:r>
        <w:rPr>
          <w:rFonts w:ascii="宋体" w:hAnsi="宋体" w:cs="宋体"/>
          <w:noProof/>
          <w:color w:val="646464"/>
          <w:sz w:val="16"/>
          <w:szCs w:val="16"/>
        </w:rPr>
        <w:drawing>
          <wp:inline distT="0" distB="0" distL="114300" distR="114300">
            <wp:extent cx="5116830" cy="3727450"/>
            <wp:effectExtent l="0" t="0" r="3810" b="6350"/>
            <wp:docPr id="13"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256"/>
                    <pic:cNvPicPr>
                      <a:picLocks noChangeAspect="1"/>
                    </pic:cNvPicPr>
                  </pic:nvPicPr>
                  <pic:blipFill>
                    <a:blip r:embed="rId17"/>
                    <a:stretch>
                      <a:fillRect/>
                    </a:stretch>
                  </pic:blipFill>
                  <pic:spPr>
                    <a:xfrm>
                      <a:off x="0" y="0"/>
                      <a:ext cx="5116830" cy="3727450"/>
                    </a:xfrm>
                    <a:prstGeom prst="rect">
                      <a:avLst/>
                    </a:prstGeom>
                    <a:noFill/>
                    <a:ln w="9525">
                      <a:noFill/>
                    </a:ln>
                  </pic:spPr>
                </pic:pic>
              </a:graphicData>
            </a:graphic>
          </wp:inline>
        </w:drawing>
      </w:r>
    </w:p>
    <w:p w:rsidR="00190A53" w:rsidRDefault="00FA1BDC">
      <w:pPr>
        <w:rPr>
          <w:rFonts w:ascii="宋体" w:hAnsi="宋体" w:cs="宋体"/>
          <w:color w:val="646464"/>
          <w:sz w:val="16"/>
          <w:szCs w:val="16"/>
        </w:rPr>
      </w:pPr>
      <w:r>
        <w:rPr>
          <w:rFonts w:ascii="宋体" w:hAnsi="宋体" w:cs="宋体"/>
          <w:noProof/>
          <w:color w:val="646464"/>
          <w:sz w:val="16"/>
          <w:szCs w:val="16"/>
        </w:rPr>
        <w:lastRenderedPageBreak/>
        <w:drawing>
          <wp:inline distT="0" distB="0" distL="114300" distR="114300">
            <wp:extent cx="5247640" cy="3765550"/>
            <wp:effectExtent l="0" t="0" r="10160" b="13970"/>
            <wp:docPr id="14"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256"/>
                    <pic:cNvPicPr>
                      <a:picLocks noChangeAspect="1"/>
                    </pic:cNvPicPr>
                  </pic:nvPicPr>
                  <pic:blipFill>
                    <a:blip r:embed="rId18"/>
                    <a:stretch>
                      <a:fillRect/>
                    </a:stretch>
                  </pic:blipFill>
                  <pic:spPr>
                    <a:xfrm>
                      <a:off x="0" y="0"/>
                      <a:ext cx="5247640" cy="3765550"/>
                    </a:xfrm>
                    <a:prstGeom prst="rect">
                      <a:avLst/>
                    </a:prstGeom>
                    <a:noFill/>
                    <a:ln w="9525">
                      <a:noFill/>
                    </a:ln>
                  </pic:spPr>
                </pic:pic>
              </a:graphicData>
            </a:graphic>
          </wp:inline>
        </w:drawing>
      </w:r>
      <w:r>
        <w:rPr>
          <w:rFonts w:ascii="宋体" w:hAnsi="宋体" w:cs="宋体"/>
          <w:noProof/>
          <w:color w:val="646464"/>
          <w:sz w:val="16"/>
          <w:szCs w:val="16"/>
        </w:rPr>
        <w:drawing>
          <wp:inline distT="0" distB="0" distL="114300" distR="114300">
            <wp:extent cx="5319395" cy="4005580"/>
            <wp:effectExtent l="0" t="0" r="14605" b="2540"/>
            <wp:docPr id="15"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IMG_256"/>
                    <pic:cNvPicPr>
                      <a:picLocks noChangeAspect="1"/>
                    </pic:cNvPicPr>
                  </pic:nvPicPr>
                  <pic:blipFill>
                    <a:blip r:embed="rId19"/>
                    <a:stretch>
                      <a:fillRect/>
                    </a:stretch>
                  </pic:blipFill>
                  <pic:spPr>
                    <a:xfrm>
                      <a:off x="0" y="0"/>
                      <a:ext cx="5319395" cy="4005580"/>
                    </a:xfrm>
                    <a:prstGeom prst="rect">
                      <a:avLst/>
                    </a:prstGeom>
                    <a:noFill/>
                    <a:ln w="9525">
                      <a:noFill/>
                    </a:ln>
                  </pic:spPr>
                </pic:pic>
              </a:graphicData>
            </a:graphic>
          </wp:inline>
        </w:drawing>
      </w:r>
    </w:p>
    <w:p w:rsidR="00190A53" w:rsidRDefault="00FA1BDC">
      <w:pPr>
        <w:pStyle w:val="a7"/>
        <w:spacing w:before="0" w:beforeAutospacing="0" w:after="0" w:afterAutospacing="0" w:line="360" w:lineRule="auto"/>
        <w:rPr>
          <w:rFonts w:ascii="方正仿宋_GBK" w:eastAsia="方正仿宋_GBK" w:hAnsi="Times New Roman" w:cs="Times New Roman (正文 CS 字体)"/>
          <w:kern w:val="2"/>
          <w:sz w:val="32"/>
          <w:szCs w:val="32"/>
        </w:rPr>
      </w:pPr>
      <w:bookmarkStart w:id="50" w:name="_Toc20185_WPSOffice_Level1"/>
      <w:bookmarkStart w:id="51" w:name="_Toc7705_WPSOffice_Level1"/>
      <w:r>
        <w:rPr>
          <w:rFonts w:ascii="方正仿宋_GBK" w:eastAsia="方正仿宋_GBK" w:hAnsi="Times New Roman" w:cs="Times New Roman (正文 CS 字体)" w:hint="eastAsia"/>
          <w:kern w:val="2"/>
          <w:sz w:val="32"/>
          <w:szCs w:val="32"/>
        </w:rPr>
        <w:lastRenderedPageBreak/>
        <w:t>附件2.环境科学专业实践教学体系</w:t>
      </w:r>
      <w:bookmarkEnd w:id="50"/>
      <w:bookmarkEnd w:id="51"/>
    </w:p>
    <w:tbl>
      <w:tblPr>
        <w:tblW w:w="9104" w:type="dxa"/>
        <w:tblCellSpacing w:w="0" w:type="dxa"/>
        <w:tblInd w:w="10" w:type="dxa"/>
        <w:tblLayout w:type="fixed"/>
        <w:tblCellMar>
          <w:left w:w="0" w:type="dxa"/>
          <w:right w:w="0" w:type="dxa"/>
        </w:tblCellMar>
        <w:tblLook w:val="04A0" w:firstRow="1" w:lastRow="0" w:firstColumn="1" w:lastColumn="0" w:noHBand="0" w:noVBand="1"/>
      </w:tblPr>
      <w:tblGrid>
        <w:gridCol w:w="1322"/>
        <w:gridCol w:w="943"/>
        <w:gridCol w:w="817"/>
        <w:gridCol w:w="817"/>
        <w:gridCol w:w="5205"/>
      </w:tblGrid>
      <w:tr w:rsidR="00190A53">
        <w:trPr>
          <w:tblCellSpacing w:w="0" w:type="dxa"/>
        </w:trPr>
        <w:tc>
          <w:tcPr>
            <w:tcW w:w="1322" w:type="dxa"/>
            <w:vMerge w:val="restart"/>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jc w:val="center"/>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环境科学专业实践教学体系</w:t>
            </w:r>
          </w:p>
        </w:tc>
        <w:tc>
          <w:tcPr>
            <w:tcW w:w="943"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jc w:val="center"/>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通识教育实践</w:t>
            </w:r>
          </w:p>
        </w:tc>
        <w:tc>
          <w:tcPr>
            <w:tcW w:w="6839" w:type="dxa"/>
            <w:gridSpan w:val="3"/>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军事理论与技能训练、思想政治理论课程实践、安全教育、大学生心理健康教育实践、职业发展规划实践。</w:t>
            </w:r>
          </w:p>
        </w:tc>
      </w:tr>
      <w:tr w:rsidR="00190A53">
        <w:trPr>
          <w:tblCellSpacing w:w="0" w:type="dxa"/>
        </w:trPr>
        <w:tc>
          <w:tcPr>
            <w:tcW w:w="1322"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943"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jc w:val="center"/>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学科基础实践</w:t>
            </w:r>
          </w:p>
        </w:tc>
        <w:tc>
          <w:tcPr>
            <w:tcW w:w="6839" w:type="dxa"/>
            <w:gridSpan w:val="3"/>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大学物理实验</w:t>
            </w:r>
          </w:p>
        </w:tc>
      </w:tr>
      <w:tr w:rsidR="00190A53">
        <w:trPr>
          <w:tblCellSpacing w:w="0" w:type="dxa"/>
        </w:trPr>
        <w:tc>
          <w:tcPr>
            <w:tcW w:w="1322"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9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jc w:val="center"/>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专业能力实践</w:t>
            </w:r>
          </w:p>
        </w:tc>
        <w:tc>
          <w:tcPr>
            <w:tcW w:w="817"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课程实验</w:t>
            </w:r>
          </w:p>
        </w:tc>
        <w:tc>
          <w:tcPr>
            <w:tcW w:w="6022" w:type="dxa"/>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无机及分析化学实验、有机化学实验、物理化学实验、环境仪器分析、化工基础实验、环境化学实验、环境监测实验、环境工程微生物实验、环境工程实验、环境污染监测与控制综合实验、环境工程制图与CAD实践等。</w:t>
            </w:r>
          </w:p>
        </w:tc>
      </w:tr>
      <w:tr w:rsidR="00190A53">
        <w:trPr>
          <w:tblCellSpacing w:w="0" w:type="dxa"/>
        </w:trPr>
        <w:tc>
          <w:tcPr>
            <w:tcW w:w="1322"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94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817" w:type="dxa"/>
            <w:vMerge w:val="restart"/>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专业见习</w:t>
            </w:r>
          </w:p>
        </w:tc>
        <w:tc>
          <w:tcPr>
            <w:tcW w:w="817"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基础见习</w:t>
            </w:r>
          </w:p>
        </w:tc>
        <w:tc>
          <w:tcPr>
            <w:tcW w:w="5205"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环境问题自主见习、生态系统与生态农业见习、环境特征与环境演变见习、环保措施与污染防治技术见习。</w:t>
            </w:r>
          </w:p>
        </w:tc>
      </w:tr>
      <w:tr w:rsidR="00190A53">
        <w:trPr>
          <w:tblCellSpacing w:w="0" w:type="dxa"/>
        </w:trPr>
        <w:tc>
          <w:tcPr>
            <w:tcW w:w="1322"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94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817"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817"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课</w:t>
            </w:r>
            <w:r>
              <w:rPr>
                <w:rFonts w:ascii="仿宋" w:eastAsia="仿宋" w:hAnsi="仿宋" w:cs="仿宋" w:hint="eastAsia"/>
                <w:color w:val="000000" w:themeColor="text1"/>
                <w:sz w:val="32"/>
                <w:szCs w:val="32"/>
              </w:rPr>
              <w:lastRenderedPageBreak/>
              <w:t>程见习</w:t>
            </w:r>
          </w:p>
        </w:tc>
        <w:tc>
          <w:tcPr>
            <w:tcW w:w="5205"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lastRenderedPageBreak/>
              <w:t>环境工程课程见习、固</w:t>
            </w:r>
            <w:proofErr w:type="gramStart"/>
            <w:r>
              <w:rPr>
                <w:rFonts w:ascii="仿宋" w:eastAsia="仿宋" w:hAnsi="仿宋" w:cs="仿宋" w:hint="eastAsia"/>
                <w:color w:val="000000" w:themeColor="text1"/>
                <w:sz w:val="32"/>
                <w:szCs w:val="32"/>
              </w:rPr>
              <w:t>废处理</w:t>
            </w:r>
            <w:proofErr w:type="gramEnd"/>
            <w:r>
              <w:rPr>
                <w:rFonts w:ascii="仿宋" w:eastAsia="仿宋" w:hAnsi="仿宋" w:cs="仿宋" w:hint="eastAsia"/>
                <w:color w:val="000000" w:themeColor="text1"/>
                <w:sz w:val="32"/>
                <w:szCs w:val="32"/>
              </w:rPr>
              <w:t>与处</w:t>
            </w:r>
            <w:r>
              <w:rPr>
                <w:rFonts w:ascii="仿宋" w:eastAsia="仿宋" w:hAnsi="仿宋" w:cs="仿宋" w:hint="eastAsia"/>
                <w:color w:val="000000" w:themeColor="text1"/>
                <w:sz w:val="32"/>
                <w:szCs w:val="32"/>
              </w:rPr>
              <w:lastRenderedPageBreak/>
              <w:t>置课程见习、环境监测新技术综合见习。</w:t>
            </w:r>
          </w:p>
        </w:tc>
      </w:tr>
      <w:tr w:rsidR="00190A53">
        <w:trPr>
          <w:tblCellSpacing w:w="0" w:type="dxa"/>
        </w:trPr>
        <w:tc>
          <w:tcPr>
            <w:tcW w:w="1322"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94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817"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课程设计</w:t>
            </w:r>
          </w:p>
        </w:tc>
        <w:tc>
          <w:tcPr>
            <w:tcW w:w="6022" w:type="dxa"/>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固</w:t>
            </w:r>
            <w:proofErr w:type="gramStart"/>
            <w:r>
              <w:rPr>
                <w:rFonts w:ascii="仿宋" w:eastAsia="仿宋" w:hAnsi="仿宋" w:cs="仿宋" w:hint="eastAsia"/>
                <w:color w:val="000000" w:themeColor="text1"/>
                <w:sz w:val="32"/>
                <w:szCs w:val="32"/>
              </w:rPr>
              <w:t>废处理</w:t>
            </w:r>
            <w:proofErr w:type="gramEnd"/>
            <w:r>
              <w:rPr>
                <w:rFonts w:ascii="仿宋" w:eastAsia="仿宋" w:hAnsi="仿宋" w:cs="仿宋" w:hint="eastAsia"/>
                <w:color w:val="000000" w:themeColor="text1"/>
                <w:sz w:val="32"/>
                <w:szCs w:val="32"/>
              </w:rPr>
              <w:t>与处置、物理性污染控制、化工基础、环境影响评价、环境工程学、水污染控制工程、大气污染控制工程、清洁生产原理与应用。</w:t>
            </w:r>
          </w:p>
        </w:tc>
      </w:tr>
      <w:tr w:rsidR="00190A53">
        <w:trPr>
          <w:tblCellSpacing w:w="0" w:type="dxa"/>
        </w:trPr>
        <w:tc>
          <w:tcPr>
            <w:tcW w:w="1322"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94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6839" w:type="dxa"/>
            <w:gridSpan w:val="3"/>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毕业实习</w:t>
            </w:r>
          </w:p>
        </w:tc>
      </w:tr>
      <w:tr w:rsidR="00190A53">
        <w:trPr>
          <w:tblCellSpacing w:w="0" w:type="dxa"/>
        </w:trPr>
        <w:tc>
          <w:tcPr>
            <w:tcW w:w="1322"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94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6839" w:type="dxa"/>
            <w:gridSpan w:val="3"/>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毕业设计（论文）</w:t>
            </w:r>
          </w:p>
        </w:tc>
      </w:tr>
      <w:tr w:rsidR="00190A53">
        <w:trPr>
          <w:tblCellSpacing w:w="0" w:type="dxa"/>
        </w:trPr>
        <w:tc>
          <w:tcPr>
            <w:tcW w:w="1322"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943"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jc w:val="center"/>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素质拓展实践</w:t>
            </w:r>
          </w:p>
        </w:tc>
        <w:tc>
          <w:tcPr>
            <w:tcW w:w="6839" w:type="dxa"/>
            <w:gridSpan w:val="3"/>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社会实践、劳动体验与锻炼、专业讲座</w:t>
            </w:r>
          </w:p>
        </w:tc>
      </w:tr>
      <w:tr w:rsidR="00190A53">
        <w:trPr>
          <w:tblCellSpacing w:w="0" w:type="dxa"/>
        </w:trPr>
        <w:tc>
          <w:tcPr>
            <w:tcW w:w="1322"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943"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jc w:val="center"/>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创新创业实践</w:t>
            </w:r>
          </w:p>
        </w:tc>
        <w:tc>
          <w:tcPr>
            <w:tcW w:w="6839" w:type="dxa"/>
            <w:gridSpan w:val="3"/>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学科竞赛与创新创业训练</w:t>
            </w:r>
          </w:p>
        </w:tc>
      </w:tr>
    </w:tbl>
    <w:p w:rsidR="00190A53" w:rsidRDefault="00FA1BDC">
      <w:pPr>
        <w:pStyle w:val="a7"/>
        <w:spacing w:before="0" w:beforeAutospacing="0" w:after="0" w:afterAutospacing="0" w:line="360" w:lineRule="auto"/>
        <w:rPr>
          <w:rStyle w:val="a9"/>
          <w:rFonts w:ascii="仿宋" w:eastAsia="仿宋" w:hAnsi="仿宋" w:cs="仿宋"/>
          <w:color w:val="000000" w:themeColor="text1"/>
          <w:sz w:val="28"/>
          <w:szCs w:val="28"/>
          <w:shd w:val="clear" w:color="auto" w:fill="FFFFFF"/>
        </w:rPr>
      </w:pPr>
      <w:r>
        <w:rPr>
          <w:rStyle w:val="a9"/>
          <w:rFonts w:ascii="仿宋" w:eastAsia="仿宋" w:hAnsi="仿宋" w:cs="仿宋"/>
          <w:color w:val="000000" w:themeColor="text1"/>
          <w:sz w:val="28"/>
          <w:szCs w:val="28"/>
          <w:shd w:val="clear" w:color="auto" w:fill="FFFFFF"/>
        </w:rPr>
        <w:br w:type="page"/>
      </w:r>
    </w:p>
    <w:p w:rsidR="00190A53" w:rsidRDefault="00FA1BDC">
      <w:pPr>
        <w:pStyle w:val="a7"/>
        <w:spacing w:before="0" w:beforeAutospacing="0" w:after="0" w:afterAutospacing="0" w:line="360" w:lineRule="auto"/>
        <w:rPr>
          <w:rFonts w:ascii="方正仿宋_GBK" w:eastAsia="方正仿宋_GBK" w:hAnsi="Times New Roman" w:cs="Times New Roman (正文 CS 字体)"/>
          <w:kern w:val="2"/>
          <w:sz w:val="32"/>
          <w:szCs w:val="32"/>
        </w:rPr>
      </w:pPr>
      <w:bookmarkStart w:id="52" w:name="_Toc16235_WPSOffice_Level1"/>
      <w:bookmarkStart w:id="53" w:name="_Toc19598_WPSOffice_Level1"/>
      <w:r>
        <w:rPr>
          <w:rFonts w:ascii="方正仿宋_GBK" w:eastAsia="方正仿宋_GBK" w:hAnsi="Times New Roman" w:cs="Times New Roman (正文 CS 字体)" w:hint="eastAsia"/>
          <w:kern w:val="2"/>
          <w:sz w:val="32"/>
          <w:szCs w:val="32"/>
        </w:rPr>
        <w:lastRenderedPageBreak/>
        <w:t>附件3.环境科学专业专业能力实践平台</w:t>
      </w:r>
      <w:bookmarkEnd w:id="52"/>
      <w:bookmarkEnd w:id="53"/>
    </w:p>
    <w:tbl>
      <w:tblPr>
        <w:tblW w:w="9104" w:type="dxa"/>
        <w:jc w:val="center"/>
        <w:tblCellSpacing w:w="0" w:type="dxa"/>
        <w:tblLayout w:type="fixed"/>
        <w:tblCellMar>
          <w:left w:w="0" w:type="dxa"/>
          <w:right w:w="0" w:type="dxa"/>
        </w:tblCellMar>
        <w:tblLook w:val="04A0" w:firstRow="1" w:lastRow="0" w:firstColumn="1" w:lastColumn="0" w:noHBand="0" w:noVBand="1"/>
      </w:tblPr>
      <w:tblGrid>
        <w:gridCol w:w="1533"/>
        <w:gridCol w:w="7571"/>
      </w:tblGrid>
      <w:tr w:rsidR="00190A53">
        <w:trPr>
          <w:tblCellSpacing w:w="0" w:type="dxa"/>
          <w:jc w:val="center"/>
        </w:trPr>
        <w:tc>
          <w:tcPr>
            <w:tcW w:w="1533" w:type="dxa"/>
            <w:vMerge w:val="restart"/>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jc w:val="center"/>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校内平台</w:t>
            </w: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绿色智慧环境学院实践教学中心</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生态环境高光谱遥感监测技术工程研究中心</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重庆市生态环境遥感监测大数据应用技术协同创新中心</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武陵山绿色发展协同创新中心</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低空遥感监测中心</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三峡库区水质保障工程研究中心</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三峡生态环境高光谱遥感中心</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元素Ｅ家市级</w:t>
            </w:r>
            <w:proofErr w:type="gramStart"/>
            <w:r>
              <w:rPr>
                <w:rFonts w:ascii="仿宋" w:eastAsia="仿宋" w:hAnsi="仿宋" w:cs="仿宋" w:hint="eastAsia"/>
                <w:color w:val="000000" w:themeColor="text1"/>
                <w:sz w:val="32"/>
                <w:szCs w:val="32"/>
              </w:rPr>
              <w:t>众创空间</w:t>
            </w:r>
            <w:proofErr w:type="gramEnd"/>
          </w:p>
        </w:tc>
      </w:tr>
      <w:tr w:rsidR="00190A53">
        <w:trPr>
          <w:tblCellSpacing w:w="0" w:type="dxa"/>
          <w:jc w:val="center"/>
        </w:trPr>
        <w:tc>
          <w:tcPr>
            <w:tcW w:w="1533" w:type="dxa"/>
            <w:vMerge w:val="restart"/>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jc w:val="center"/>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校外平台</w:t>
            </w: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涪陵江东污水处理厂</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重庆丰盛环保发电有限公司</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重庆天志环保有限公司长寿危险废物处置场</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涪陵区志恒垃圾填埋场</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重庆剑涛铝业有限公司</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proofErr w:type="gramStart"/>
            <w:r>
              <w:rPr>
                <w:rFonts w:ascii="仿宋" w:eastAsia="仿宋" w:hAnsi="仿宋" w:cs="仿宋" w:hint="eastAsia"/>
                <w:color w:val="000000" w:themeColor="text1"/>
                <w:sz w:val="32"/>
                <w:szCs w:val="32"/>
              </w:rPr>
              <w:t>重庆泰升生态农业</w:t>
            </w:r>
            <w:proofErr w:type="gramEnd"/>
            <w:r>
              <w:rPr>
                <w:rFonts w:ascii="仿宋" w:eastAsia="仿宋" w:hAnsi="仿宋" w:cs="仿宋" w:hint="eastAsia"/>
                <w:color w:val="000000" w:themeColor="text1"/>
                <w:sz w:val="32"/>
                <w:szCs w:val="32"/>
              </w:rPr>
              <w:t>发展有限公司</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涪陵水电投资集团龙桥热电有限公司</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涪陵</w:t>
            </w:r>
            <w:proofErr w:type="gramStart"/>
            <w:r>
              <w:rPr>
                <w:rFonts w:ascii="仿宋" w:eastAsia="仿宋" w:hAnsi="仿宋" w:cs="仿宋" w:hint="eastAsia"/>
                <w:color w:val="000000" w:themeColor="text1"/>
                <w:sz w:val="32"/>
                <w:szCs w:val="32"/>
              </w:rPr>
              <w:t>区坤源水务</w:t>
            </w:r>
            <w:proofErr w:type="gramEnd"/>
            <w:r>
              <w:rPr>
                <w:rFonts w:ascii="仿宋" w:eastAsia="仿宋" w:hAnsi="仿宋" w:cs="仿宋" w:hint="eastAsia"/>
                <w:color w:val="000000" w:themeColor="text1"/>
                <w:sz w:val="32"/>
                <w:szCs w:val="32"/>
              </w:rPr>
              <w:t>有限公司</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中国环境科学研究院</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重庆富源化工股份有限公司</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中化涪陵化工有限公司</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重庆上甲电子股份有限公司</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涪陵区垃圾填埋场</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涪陵区环境保护局</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涪陵玉环固</w:t>
            </w:r>
            <w:proofErr w:type="gramStart"/>
            <w:r>
              <w:rPr>
                <w:rFonts w:ascii="仿宋" w:eastAsia="仿宋" w:hAnsi="仿宋" w:cs="仿宋" w:hint="eastAsia"/>
                <w:color w:val="000000" w:themeColor="text1"/>
                <w:sz w:val="32"/>
                <w:szCs w:val="32"/>
              </w:rPr>
              <w:t>废处理</w:t>
            </w:r>
            <w:proofErr w:type="gramEnd"/>
            <w:r>
              <w:rPr>
                <w:rFonts w:ascii="仿宋" w:eastAsia="仿宋" w:hAnsi="仿宋" w:cs="仿宋" w:hint="eastAsia"/>
                <w:color w:val="000000" w:themeColor="text1"/>
                <w:sz w:val="32"/>
                <w:szCs w:val="32"/>
              </w:rPr>
              <w:t>有限公司</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东方希望重庆水泥有限公司</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重庆正元香料有限公司</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涪陵出入境检验检疫局</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重庆华峰化工有限公司</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重庆工友塑料有限公司</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重庆腾泽化学有限公司</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重庆鼎升生物科技有限公司</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重庆市三海兰陵有限责任公司</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重庆天润能源开发有限公司</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中科院重庆绿色智能技术研究院</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bottom"/>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重庆建峰工业集团有限公司</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bottom"/>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重庆嘉惠环保科技有限公司</w:t>
            </w:r>
          </w:p>
        </w:tc>
      </w:tr>
      <w:tr w:rsidR="00190A53">
        <w:trPr>
          <w:tblCellSpacing w:w="0" w:type="dxa"/>
          <w:jc w:val="center"/>
        </w:trPr>
        <w:tc>
          <w:tcPr>
            <w:tcW w:w="1533" w:type="dxa"/>
            <w:vMerge/>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center"/>
          </w:tcPr>
          <w:p w:rsidR="00190A53" w:rsidRDefault="00190A53">
            <w:pPr>
              <w:jc w:val="left"/>
              <w:rPr>
                <w:rFonts w:ascii="仿宋" w:eastAsia="仿宋" w:hAnsi="仿宋" w:cs="仿宋"/>
                <w:color w:val="000000" w:themeColor="text1"/>
                <w:sz w:val="32"/>
                <w:szCs w:val="32"/>
              </w:rPr>
            </w:pPr>
          </w:p>
        </w:tc>
        <w:tc>
          <w:tcPr>
            <w:tcW w:w="7571" w:type="dxa"/>
            <w:tcBorders>
              <w:top w:val="single" w:sz="4" w:space="0" w:color="000000"/>
              <w:left w:val="single" w:sz="4" w:space="0" w:color="000000"/>
              <w:bottom w:val="single" w:sz="4" w:space="0" w:color="000000"/>
              <w:right w:val="single" w:sz="4" w:space="0" w:color="000000"/>
            </w:tcBorders>
            <w:shd w:val="clear" w:color="auto" w:fill="FFFFFF"/>
            <w:tcMar>
              <w:top w:w="60" w:type="dxa"/>
              <w:left w:w="120" w:type="dxa"/>
              <w:bottom w:w="60" w:type="dxa"/>
              <w:right w:w="120" w:type="dxa"/>
            </w:tcMar>
            <w:vAlign w:val="bottom"/>
          </w:tcPr>
          <w:p w:rsidR="00190A53" w:rsidRDefault="00FA1BDC">
            <w:pPr>
              <w:pStyle w:val="a7"/>
              <w:spacing w:after="60" w:afterAutospacing="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重庆宏图油墨有限公司</w:t>
            </w:r>
          </w:p>
        </w:tc>
      </w:tr>
    </w:tbl>
    <w:p w:rsidR="00190A53" w:rsidRDefault="00FA1BDC">
      <w:pPr>
        <w:rPr>
          <w:rFonts w:ascii="方正仿宋_GBK" w:eastAsia="方正仿宋_GBK" w:cs="Times New Roman (正文 CS 字体)"/>
          <w:sz w:val="32"/>
          <w:szCs w:val="32"/>
        </w:rPr>
      </w:pPr>
      <w:bookmarkStart w:id="54" w:name="_Toc23488_WPSOffice_Level1"/>
      <w:bookmarkStart w:id="55" w:name="_Toc16692_WPSOffice_Level1"/>
      <w:r>
        <w:rPr>
          <w:rFonts w:ascii="方正仿宋_GBK" w:eastAsia="方正仿宋_GBK" w:cs="Times New Roman (正文 CS 字体)" w:hint="eastAsia"/>
          <w:sz w:val="32"/>
          <w:szCs w:val="32"/>
        </w:rPr>
        <w:br w:type="page"/>
      </w:r>
    </w:p>
    <w:p w:rsidR="00190A53" w:rsidRDefault="00FA1BDC">
      <w:pPr>
        <w:rPr>
          <w:rFonts w:ascii="宋体" w:hAnsi="宋体" w:cs="宋体"/>
          <w:color w:val="646464"/>
          <w:sz w:val="16"/>
          <w:szCs w:val="16"/>
        </w:rPr>
      </w:pPr>
      <w:r>
        <w:rPr>
          <w:rFonts w:ascii="方正仿宋_GBK" w:eastAsia="方正仿宋_GBK" w:cs="Times New Roman (正文 CS 字体)" w:hint="eastAsia"/>
          <w:sz w:val="32"/>
          <w:szCs w:val="32"/>
        </w:rPr>
        <w:lastRenderedPageBreak/>
        <w:t>附件4.各类专业见习</w:t>
      </w:r>
      <w:bookmarkEnd w:id="54"/>
      <w:bookmarkEnd w:id="55"/>
    </w:p>
    <w:p w:rsidR="00190A53" w:rsidRDefault="00FA1BDC">
      <w:pPr>
        <w:rPr>
          <w:rFonts w:ascii="宋体" w:hAnsi="宋体" w:cs="宋体"/>
          <w:color w:val="000000" w:themeColor="text1"/>
          <w:sz w:val="28"/>
          <w:szCs w:val="28"/>
        </w:rPr>
      </w:pPr>
      <w:r>
        <w:rPr>
          <w:rFonts w:ascii="宋体" w:hAnsi="宋体" w:cs="宋体"/>
          <w:noProof/>
          <w:color w:val="646464"/>
          <w:sz w:val="16"/>
          <w:szCs w:val="16"/>
        </w:rPr>
        <w:drawing>
          <wp:inline distT="0" distB="0" distL="114300" distR="114300">
            <wp:extent cx="5448300" cy="3780155"/>
            <wp:effectExtent l="0" t="0" r="7620" b="14605"/>
            <wp:docPr id="16"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IMG_256"/>
                    <pic:cNvPicPr>
                      <a:picLocks noChangeAspect="1"/>
                    </pic:cNvPicPr>
                  </pic:nvPicPr>
                  <pic:blipFill>
                    <a:blip r:embed="rId20"/>
                    <a:stretch>
                      <a:fillRect/>
                    </a:stretch>
                  </pic:blipFill>
                  <pic:spPr>
                    <a:xfrm>
                      <a:off x="0" y="0"/>
                      <a:ext cx="5448300" cy="3780155"/>
                    </a:xfrm>
                    <a:prstGeom prst="rect">
                      <a:avLst/>
                    </a:prstGeom>
                    <a:noFill/>
                    <a:ln w="9525">
                      <a:noFill/>
                    </a:ln>
                  </pic:spPr>
                </pic:pic>
              </a:graphicData>
            </a:graphic>
          </wp:inline>
        </w:drawing>
      </w:r>
      <w:r>
        <w:rPr>
          <w:rFonts w:ascii="宋体" w:hAnsi="宋体" w:cs="宋体"/>
          <w:noProof/>
          <w:color w:val="646464"/>
          <w:sz w:val="16"/>
          <w:szCs w:val="16"/>
        </w:rPr>
        <w:drawing>
          <wp:inline distT="0" distB="0" distL="114300" distR="114300">
            <wp:extent cx="5485765" cy="3522345"/>
            <wp:effectExtent l="0" t="0" r="635" b="13335"/>
            <wp:docPr id="17"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IMG_256"/>
                    <pic:cNvPicPr>
                      <a:picLocks noChangeAspect="1"/>
                    </pic:cNvPicPr>
                  </pic:nvPicPr>
                  <pic:blipFill>
                    <a:blip r:embed="rId21"/>
                    <a:stretch>
                      <a:fillRect/>
                    </a:stretch>
                  </pic:blipFill>
                  <pic:spPr>
                    <a:xfrm>
                      <a:off x="0" y="0"/>
                      <a:ext cx="5485765" cy="3522345"/>
                    </a:xfrm>
                    <a:prstGeom prst="rect">
                      <a:avLst/>
                    </a:prstGeom>
                    <a:noFill/>
                    <a:ln w="9525">
                      <a:noFill/>
                    </a:ln>
                  </pic:spPr>
                </pic:pic>
              </a:graphicData>
            </a:graphic>
          </wp:inline>
        </w:drawing>
      </w:r>
      <w:r>
        <w:rPr>
          <w:rFonts w:ascii="宋体" w:hAnsi="宋体" w:cs="宋体"/>
          <w:noProof/>
          <w:color w:val="646464"/>
          <w:sz w:val="16"/>
          <w:szCs w:val="16"/>
        </w:rPr>
        <w:lastRenderedPageBreak/>
        <w:drawing>
          <wp:inline distT="0" distB="0" distL="114300" distR="114300">
            <wp:extent cx="5438775" cy="3923665"/>
            <wp:effectExtent l="0" t="0" r="1905" b="8255"/>
            <wp:docPr id="18"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IMG_256"/>
                    <pic:cNvPicPr>
                      <a:picLocks noChangeAspect="1"/>
                    </pic:cNvPicPr>
                  </pic:nvPicPr>
                  <pic:blipFill>
                    <a:blip r:embed="rId22"/>
                    <a:stretch>
                      <a:fillRect/>
                    </a:stretch>
                  </pic:blipFill>
                  <pic:spPr>
                    <a:xfrm>
                      <a:off x="0" y="0"/>
                      <a:ext cx="5438775" cy="3923665"/>
                    </a:xfrm>
                    <a:prstGeom prst="rect">
                      <a:avLst/>
                    </a:prstGeom>
                    <a:noFill/>
                    <a:ln w="9525">
                      <a:noFill/>
                    </a:ln>
                  </pic:spPr>
                </pic:pic>
              </a:graphicData>
            </a:graphic>
          </wp:inline>
        </w:drawing>
      </w:r>
      <w:r>
        <w:rPr>
          <w:rFonts w:ascii="宋体" w:hAnsi="宋体" w:cs="宋体"/>
          <w:noProof/>
          <w:color w:val="646464"/>
          <w:sz w:val="16"/>
          <w:szCs w:val="16"/>
        </w:rPr>
        <w:drawing>
          <wp:inline distT="0" distB="0" distL="114300" distR="114300">
            <wp:extent cx="5429250" cy="3961765"/>
            <wp:effectExtent l="0" t="0" r="11430" b="635"/>
            <wp:docPr id="19"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IMG_256"/>
                    <pic:cNvPicPr>
                      <a:picLocks noChangeAspect="1"/>
                    </pic:cNvPicPr>
                  </pic:nvPicPr>
                  <pic:blipFill>
                    <a:blip r:embed="rId23"/>
                    <a:stretch>
                      <a:fillRect/>
                    </a:stretch>
                  </pic:blipFill>
                  <pic:spPr>
                    <a:xfrm>
                      <a:off x="0" y="0"/>
                      <a:ext cx="5429250" cy="3961765"/>
                    </a:xfrm>
                    <a:prstGeom prst="rect">
                      <a:avLst/>
                    </a:prstGeom>
                    <a:noFill/>
                    <a:ln w="9525">
                      <a:noFill/>
                    </a:ln>
                  </pic:spPr>
                </pic:pic>
              </a:graphicData>
            </a:graphic>
          </wp:inline>
        </w:drawing>
      </w:r>
    </w:p>
    <w:p w:rsidR="00190A53" w:rsidRDefault="00FA1BDC">
      <w:pPr>
        <w:spacing w:line="560" w:lineRule="atLeast"/>
        <w:rPr>
          <w:rFonts w:ascii="仿宋" w:eastAsia="仿宋" w:hAnsi="仿宋" w:cs="仿宋"/>
          <w:b/>
          <w:bCs/>
          <w:sz w:val="32"/>
          <w:szCs w:val="32"/>
        </w:rPr>
      </w:pPr>
      <w:bookmarkStart w:id="56" w:name="_Toc11086_WPSOffice_Level1"/>
      <w:bookmarkStart w:id="57" w:name="_Toc23520_WPSOffice_Level1"/>
      <w:r>
        <w:rPr>
          <w:rFonts w:ascii="方正仿宋_GBK" w:eastAsia="方正仿宋_GBK" w:cs="Times New Roman (正文 CS 字体)" w:hint="eastAsia"/>
          <w:sz w:val="32"/>
          <w:szCs w:val="32"/>
        </w:rPr>
        <w:lastRenderedPageBreak/>
        <w:t>附件5.暑期三下乡各类奖项</w:t>
      </w:r>
      <w:bookmarkEnd w:id="56"/>
      <w:bookmarkEnd w:id="57"/>
    </w:p>
    <w:p w:rsidR="00190A53" w:rsidRDefault="00FA1BDC">
      <w:pPr>
        <w:pStyle w:val="ac"/>
        <w:ind w:firstLine="0"/>
        <w:rPr>
          <w:rFonts w:asciiTheme="minorEastAsia" w:eastAsiaTheme="minorEastAsia" w:hAnsiTheme="minorEastAsia"/>
          <w:sz w:val="28"/>
          <w:szCs w:val="28"/>
        </w:rPr>
      </w:pPr>
      <w:r>
        <w:rPr>
          <w:rFonts w:asciiTheme="minorEastAsia" w:eastAsiaTheme="minorEastAsia" w:hAnsiTheme="minorEastAsia" w:hint="eastAsia"/>
          <w:noProof/>
          <w:sz w:val="28"/>
          <w:szCs w:val="28"/>
        </w:rPr>
        <w:drawing>
          <wp:inline distT="0" distB="0" distL="114300" distR="114300">
            <wp:extent cx="3435350" cy="5410200"/>
            <wp:effectExtent l="3175" t="0" r="0" b="0"/>
            <wp:docPr id="21" name="图片 21" descr="QQ图片2019122811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图片20191228110327"/>
                    <pic:cNvPicPr>
                      <a:picLocks noChangeAspect="1"/>
                    </pic:cNvPicPr>
                  </pic:nvPicPr>
                  <pic:blipFill>
                    <a:blip r:embed="rId24"/>
                    <a:stretch>
                      <a:fillRect/>
                    </a:stretch>
                  </pic:blipFill>
                  <pic:spPr>
                    <a:xfrm rot="16200000">
                      <a:off x="0" y="0"/>
                      <a:ext cx="3443565" cy="5422265"/>
                    </a:xfrm>
                    <a:prstGeom prst="rect">
                      <a:avLst/>
                    </a:prstGeom>
                  </pic:spPr>
                </pic:pic>
              </a:graphicData>
            </a:graphic>
          </wp:inline>
        </w:drawing>
      </w:r>
    </w:p>
    <w:p w:rsidR="00190A53" w:rsidRDefault="00FA1BDC">
      <w:pPr>
        <w:pStyle w:val="ac"/>
        <w:ind w:firstLine="0"/>
        <w:rPr>
          <w:rFonts w:asciiTheme="minorEastAsia" w:eastAsiaTheme="minorEastAsia" w:hAnsiTheme="minorEastAsia"/>
          <w:sz w:val="28"/>
          <w:szCs w:val="28"/>
        </w:rPr>
      </w:pPr>
      <w:r>
        <w:rPr>
          <w:rFonts w:asciiTheme="minorEastAsia" w:eastAsiaTheme="minorEastAsia" w:hAnsiTheme="minorEastAsia" w:hint="eastAsia"/>
          <w:noProof/>
          <w:sz w:val="28"/>
          <w:szCs w:val="28"/>
        </w:rPr>
        <w:drawing>
          <wp:inline distT="0" distB="0" distL="114300" distR="114300">
            <wp:extent cx="3782695" cy="5494020"/>
            <wp:effectExtent l="0" t="0" r="7620" b="12065"/>
            <wp:docPr id="23" name="图片 23" descr="QQ图片2019122811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图片20191228110352"/>
                    <pic:cNvPicPr>
                      <a:picLocks noChangeAspect="1"/>
                    </pic:cNvPicPr>
                  </pic:nvPicPr>
                  <pic:blipFill>
                    <a:blip r:embed="rId25"/>
                    <a:stretch>
                      <a:fillRect/>
                    </a:stretch>
                  </pic:blipFill>
                  <pic:spPr>
                    <a:xfrm rot="16200000">
                      <a:off x="0" y="0"/>
                      <a:ext cx="3782695" cy="5494020"/>
                    </a:xfrm>
                    <a:prstGeom prst="rect">
                      <a:avLst/>
                    </a:prstGeom>
                  </pic:spPr>
                </pic:pic>
              </a:graphicData>
            </a:graphic>
          </wp:inline>
        </w:drawing>
      </w:r>
    </w:p>
    <w:p w:rsidR="00190A53" w:rsidRDefault="00FA1BDC">
      <w:pPr>
        <w:pStyle w:val="ac"/>
        <w:ind w:firstLine="0"/>
        <w:rPr>
          <w:rFonts w:asciiTheme="minorEastAsia" w:eastAsiaTheme="minorEastAsia" w:hAnsiTheme="minorEastAsia"/>
          <w:sz w:val="28"/>
          <w:szCs w:val="28"/>
        </w:rPr>
      </w:pPr>
      <w:bookmarkStart w:id="58" w:name="_Toc30710_WPSOffice_Level1"/>
      <w:bookmarkStart w:id="59" w:name="_Toc17136_WPSOffice_Level1"/>
      <w:r>
        <w:rPr>
          <w:rFonts w:ascii="方正仿宋_GBK" w:eastAsia="方正仿宋_GBK" w:cs="Times New Roman (正文 CS 字体)" w:hint="eastAsia"/>
          <w:sz w:val="32"/>
          <w:szCs w:val="32"/>
        </w:rPr>
        <w:lastRenderedPageBreak/>
        <w:t>附件6.各</w:t>
      </w:r>
      <w:proofErr w:type="gramStart"/>
      <w:r>
        <w:rPr>
          <w:rFonts w:ascii="方正仿宋_GBK" w:eastAsia="方正仿宋_GBK" w:cs="Times New Roman (正文 CS 字体)" w:hint="eastAsia"/>
          <w:sz w:val="32"/>
          <w:szCs w:val="32"/>
        </w:rPr>
        <w:t>类创新</w:t>
      </w:r>
      <w:proofErr w:type="gramEnd"/>
      <w:r>
        <w:rPr>
          <w:rFonts w:ascii="方正仿宋_GBK" w:eastAsia="方正仿宋_GBK" w:cs="Times New Roman (正文 CS 字体)" w:hint="eastAsia"/>
          <w:sz w:val="32"/>
          <w:szCs w:val="32"/>
        </w:rPr>
        <w:t>创业比赛参赛情况</w:t>
      </w:r>
      <w:bookmarkEnd w:id="58"/>
      <w:bookmarkEnd w:id="59"/>
    </w:p>
    <w:tbl>
      <w:tblPr>
        <w:tblStyle w:val="ab"/>
        <w:tblW w:w="9356" w:type="dxa"/>
        <w:tblInd w:w="-176" w:type="dxa"/>
        <w:tblLayout w:type="fixed"/>
        <w:tblLook w:val="04A0" w:firstRow="1" w:lastRow="0" w:firstColumn="1" w:lastColumn="0" w:noHBand="0" w:noVBand="1"/>
      </w:tblPr>
      <w:tblGrid>
        <w:gridCol w:w="4820"/>
        <w:gridCol w:w="2268"/>
        <w:gridCol w:w="2268"/>
      </w:tblGrid>
      <w:tr w:rsidR="00190A53">
        <w:tc>
          <w:tcPr>
            <w:tcW w:w="4820" w:type="dxa"/>
            <w:vAlign w:val="center"/>
          </w:tcPr>
          <w:p w:rsidR="00190A53" w:rsidRDefault="00FA1BDC">
            <w:pPr>
              <w:jc w:val="center"/>
              <w:rPr>
                <w:rFonts w:ascii="仿宋" w:eastAsia="仿宋" w:hAnsi="仿宋" w:cs="仿宋"/>
                <w:b/>
                <w:kern w:val="0"/>
                <w:sz w:val="32"/>
                <w:szCs w:val="32"/>
              </w:rPr>
            </w:pPr>
            <w:r>
              <w:rPr>
                <w:rFonts w:ascii="仿宋" w:eastAsia="仿宋" w:hAnsi="仿宋" w:cs="仿宋" w:hint="eastAsia"/>
                <w:b/>
                <w:kern w:val="0"/>
                <w:sz w:val="32"/>
                <w:szCs w:val="32"/>
              </w:rPr>
              <w:t>活动类别</w:t>
            </w:r>
          </w:p>
        </w:tc>
        <w:tc>
          <w:tcPr>
            <w:tcW w:w="2268" w:type="dxa"/>
            <w:vAlign w:val="center"/>
          </w:tcPr>
          <w:p w:rsidR="00190A53" w:rsidRDefault="00FA1BDC">
            <w:pPr>
              <w:jc w:val="center"/>
              <w:rPr>
                <w:rFonts w:ascii="仿宋" w:eastAsia="仿宋" w:hAnsi="仿宋" w:cs="仿宋"/>
                <w:b/>
                <w:kern w:val="0"/>
                <w:sz w:val="32"/>
                <w:szCs w:val="32"/>
              </w:rPr>
            </w:pPr>
            <w:r>
              <w:rPr>
                <w:rFonts w:ascii="仿宋" w:eastAsia="仿宋" w:hAnsi="仿宋" w:cs="仿宋" w:hint="eastAsia"/>
                <w:b/>
                <w:kern w:val="0"/>
                <w:sz w:val="32"/>
                <w:szCs w:val="32"/>
              </w:rPr>
              <w:t>优秀项目数量</w:t>
            </w:r>
          </w:p>
        </w:tc>
        <w:tc>
          <w:tcPr>
            <w:tcW w:w="2268" w:type="dxa"/>
            <w:vAlign w:val="center"/>
          </w:tcPr>
          <w:p w:rsidR="00190A53" w:rsidRDefault="00FA1BDC">
            <w:pPr>
              <w:jc w:val="center"/>
              <w:rPr>
                <w:rFonts w:ascii="仿宋" w:eastAsia="仿宋" w:hAnsi="仿宋" w:cs="仿宋"/>
                <w:b/>
                <w:kern w:val="0"/>
                <w:sz w:val="32"/>
                <w:szCs w:val="32"/>
              </w:rPr>
            </w:pPr>
            <w:r>
              <w:rPr>
                <w:rFonts w:ascii="仿宋" w:eastAsia="仿宋" w:hAnsi="仿宋" w:cs="仿宋" w:hint="eastAsia"/>
                <w:b/>
                <w:kern w:val="0"/>
                <w:sz w:val="32"/>
                <w:szCs w:val="32"/>
              </w:rPr>
              <w:t>获奖</w:t>
            </w:r>
          </w:p>
        </w:tc>
      </w:tr>
      <w:tr w:rsidR="00190A53">
        <w:tc>
          <w:tcPr>
            <w:tcW w:w="4820" w:type="dxa"/>
            <w:vAlign w:val="center"/>
          </w:tcPr>
          <w:p w:rsidR="00190A53" w:rsidRDefault="00FA1BDC">
            <w:pPr>
              <w:jc w:val="center"/>
              <w:rPr>
                <w:rFonts w:ascii="仿宋" w:eastAsia="仿宋" w:hAnsi="仿宋" w:cs="仿宋"/>
                <w:kern w:val="0"/>
                <w:sz w:val="32"/>
                <w:szCs w:val="32"/>
              </w:rPr>
            </w:pPr>
            <w:r>
              <w:rPr>
                <w:rFonts w:ascii="仿宋" w:eastAsia="仿宋" w:hAnsi="仿宋" w:cs="仿宋" w:hint="eastAsia"/>
                <w:kern w:val="0"/>
                <w:sz w:val="32"/>
                <w:szCs w:val="32"/>
              </w:rPr>
              <w:t>全国大学生第五届互联网+创新创业大赛</w:t>
            </w:r>
          </w:p>
        </w:tc>
        <w:tc>
          <w:tcPr>
            <w:tcW w:w="2268" w:type="dxa"/>
            <w:vAlign w:val="center"/>
          </w:tcPr>
          <w:p w:rsidR="00190A53" w:rsidRDefault="00FA1BDC">
            <w:pPr>
              <w:jc w:val="center"/>
              <w:rPr>
                <w:rFonts w:ascii="仿宋" w:eastAsia="仿宋" w:hAnsi="仿宋" w:cs="仿宋"/>
                <w:kern w:val="0"/>
                <w:sz w:val="32"/>
                <w:szCs w:val="32"/>
              </w:rPr>
            </w:pPr>
            <w:r>
              <w:rPr>
                <w:rFonts w:ascii="仿宋" w:eastAsia="仿宋" w:hAnsi="仿宋" w:cs="仿宋" w:hint="eastAsia"/>
                <w:kern w:val="0"/>
                <w:sz w:val="32"/>
                <w:szCs w:val="32"/>
              </w:rPr>
              <w:t>1</w:t>
            </w:r>
          </w:p>
        </w:tc>
        <w:tc>
          <w:tcPr>
            <w:tcW w:w="2268" w:type="dxa"/>
            <w:vAlign w:val="center"/>
          </w:tcPr>
          <w:p w:rsidR="00190A53" w:rsidRDefault="00FA1BDC">
            <w:pPr>
              <w:jc w:val="center"/>
              <w:rPr>
                <w:rFonts w:ascii="仿宋" w:eastAsia="仿宋" w:hAnsi="仿宋" w:cs="仿宋"/>
                <w:kern w:val="0"/>
                <w:sz w:val="32"/>
                <w:szCs w:val="32"/>
              </w:rPr>
            </w:pPr>
            <w:r>
              <w:rPr>
                <w:rFonts w:ascii="仿宋" w:eastAsia="仿宋" w:hAnsi="仿宋" w:cs="仿宋" w:hint="eastAsia"/>
                <w:kern w:val="0"/>
                <w:sz w:val="32"/>
                <w:szCs w:val="32"/>
              </w:rPr>
              <w:t>市级银奖</w:t>
            </w:r>
          </w:p>
        </w:tc>
      </w:tr>
      <w:tr w:rsidR="00190A53">
        <w:tc>
          <w:tcPr>
            <w:tcW w:w="4820" w:type="dxa"/>
            <w:vAlign w:val="center"/>
          </w:tcPr>
          <w:p w:rsidR="00190A53" w:rsidRDefault="00FA1BDC">
            <w:pPr>
              <w:jc w:val="center"/>
              <w:rPr>
                <w:rFonts w:ascii="仿宋" w:eastAsia="仿宋" w:hAnsi="仿宋" w:cs="仿宋"/>
                <w:kern w:val="0"/>
                <w:sz w:val="32"/>
                <w:szCs w:val="32"/>
              </w:rPr>
            </w:pPr>
            <w:r>
              <w:rPr>
                <w:rFonts w:ascii="仿宋" w:eastAsia="仿宋" w:hAnsi="仿宋" w:cs="仿宋" w:hint="eastAsia"/>
                <w:kern w:val="0"/>
                <w:sz w:val="32"/>
                <w:szCs w:val="32"/>
              </w:rPr>
              <w:t>第七届重庆市创新创业大赛</w:t>
            </w:r>
          </w:p>
        </w:tc>
        <w:tc>
          <w:tcPr>
            <w:tcW w:w="2268" w:type="dxa"/>
            <w:vAlign w:val="center"/>
          </w:tcPr>
          <w:p w:rsidR="00190A53" w:rsidRDefault="00FA1BDC">
            <w:pPr>
              <w:jc w:val="center"/>
              <w:rPr>
                <w:rFonts w:ascii="仿宋" w:eastAsia="仿宋" w:hAnsi="仿宋" w:cs="仿宋"/>
                <w:kern w:val="0"/>
                <w:sz w:val="32"/>
                <w:szCs w:val="32"/>
              </w:rPr>
            </w:pPr>
            <w:r>
              <w:rPr>
                <w:rFonts w:ascii="仿宋" w:eastAsia="仿宋" w:hAnsi="仿宋" w:cs="仿宋" w:hint="eastAsia"/>
                <w:kern w:val="0"/>
                <w:sz w:val="32"/>
                <w:szCs w:val="32"/>
              </w:rPr>
              <w:t>1</w:t>
            </w:r>
          </w:p>
        </w:tc>
        <w:tc>
          <w:tcPr>
            <w:tcW w:w="2268" w:type="dxa"/>
            <w:vAlign w:val="center"/>
          </w:tcPr>
          <w:p w:rsidR="00190A53" w:rsidRDefault="00FA1BDC">
            <w:pPr>
              <w:jc w:val="center"/>
              <w:rPr>
                <w:rFonts w:ascii="仿宋" w:eastAsia="仿宋" w:hAnsi="仿宋" w:cs="仿宋"/>
                <w:kern w:val="0"/>
                <w:sz w:val="32"/>
                <w:szCs w:val="32"/>
              </w:rPr>
            </w:pPr>
            <w:r>
              <w:rPr>
                <w:rFonts w:ascii="仿宋" w:eastAsia="仿宋" w:hAnsi="仿宋" w:cs="仿宋" w:hint="eastAsia"/>
                <w:kern w:val="0"/>
                <w:sz w:val="32"/>
                <w:szCs w:val="32"/>
              </w:rPr>
              <w:t>市级三等奖</w:t>
            </w:r>
          </w:p>
        </w:tc>
      </w:tr>
      <w:tr w:rsidR="00190A53">
        <w:tc>
          <w:tcPr>
            <w:tcW w:w="4820" w:type="dxa"/>
            <w:vAlign w:val="center"/>
          </w:tcPr>
          <w:p w:rsidR="00190A53" w:rsidRDefault="00FA1BDC">
            <w:pPr>
              <w:jc w:val="center"/>
              <w:rPr>
                <w:rFonts w:ascii="仿宋" w:eastAsia="仿宋" w:hAnsi="仿宋" w:cs="仿宋"/>
                <w:kern w:val="0"/>
                <w:sz w:val="32"/>
                <w:szCs w:val="32"/>
              </w:rPr>
            </w:pPr>
            <w:r>
              <w:rPr>
                <w:rFonts w:ascii="仿宋" w:eastAsia="仿宋" w:hAnsi="仿宋" w:cs="仿宋" w:hint="eastAsia"/>
                <w:kern w:val="0"/>
                <w:sz w:val="32"/>
                <w:szCs w:val="32"/>
              </w:rPr>
              <w:t>“大创慧谷”</w:t>
            </w:r>
            <w:proofErr w:type="gramStart"/>
            <w:r>
              <w:rPr>
                <w:rFonts w:ascii="仿宋" w:eastAsia="仿宋" w:hAnsi="仿宋" w:cs="仿宋" w:hint="eastAsia"/>
                <w:kern w:val="0"/>
                <w:sz w:val="32"/>
                <w:szCs w:val="32"/>
              </w:rPr>
              <w:t>杯创新</w:t>
            </w:r>
            <w:proofErr w:type="gramEnd"/>
            <w:r>
              <w:rPr>
                <w:rFonts w:ascii="仿宋" w:eastAsia="仿宋" w:hAnsi="仿宋" w:cs="仿宋" w:hint="eastAsia"/>
                <w:kern w:val="0"/>
                <w:sz w:val="32"/>
                <w:szCs w:val="32"/>
              </w:rPr>
              <w:t>创业大赛</w:t>
            </w:r>
          </w:p>
        </w:tc>
        <w:tc>
          <w:tcPr>
            <w:tcW w:w="2268" w:type="dxa"/>
            <w:vAlign w:val="center"/>
          </w:tcPr>
          <w:p w:rsidR="00190A53" w:rsidRDefault="00FA1BDC">
            <w:pPr>
              <w:jc w:val="center"/>
              <w:rPr>
                <w:rFonts w:ascii="仿宋" w:eastAsia="仿宋" w:hAnsi="仿宋" w:cs="仿宋"/>
                <w:kern w:val="0"/>
                <w:sz w:val="32"/>
                <w:szCs w:val="32"/>
              </w:rPr>
            </w:pPr>
            <w:r>
              <w:rPr>
                <w:rFonts w:ascii="仿宋" w:eastAsia="仿宋" w:hAnsi="仿宋" w:cs="仿宋" w:hint="eastAsia"/>
                <w:kern w:val="0"/>
                <w:sz w:val="32"/>
                <w:szCs w:val="32"/>
              </w:rPr>
              <w:t>1</w:t>
            </w:r>
          </w:p>
        </w:tc>
        <w:tc>
          <w:tcPr>
            <w:tcW w:w="2268" w:type="dxa"/>
            <w:vAlign w:val="center"/>
          </w:tcPr>
          <w:p w:rsidR="00190A53" w:rsidRDefault="00FA1BDC">
            <w:pPr>
              <w:jc w:val="center"/>
              <w:rPr>
                <w:rFonts w:ascii="仿宋" w:eastAsia="仿宋" w:hAnsi="仿宋" w:cs="仿宋"/>
                <w:kern w:val="0"/>
                <w:sz w:val="32"/>
                <w:szCs w:val="32"/>
              </w:rPr>
            </w:pPr>
            <w:r>
              <w:rPr>
                <w:rFonts w:ascii="仿宋" w:eastAsia="仿宋" w:hAnsi="仿宋" w:cs="仿宋" w:hint="eastAsia"/>
                <w:kern w:val="0"/>
                <w:sz w:val="32"/>
                <w:szCs w:val="32"/>
              </w:rPr>
              <w:t>涪陵区一等奖</w:t>
            </w:r>
          </w:p>
        </w:tc>
      </w:tr>
      <w:tr w:rsidR="00190A53">
        <w:trPr>
          <w:trHeight w:val="1038"/>
        </w:trPr>
        <w:tc>
          <w:tcPr>
            <w:tcW w:w="4820" w:type="dxa"/>
            <w:vAlign w:val="center"/>
          </w:tcPr>
          <w:p w:rsidR="00190A53" w:rsidRDefault="00FA1BDC">
            <w:pPr>
              <w:jc w:val="center"/>
              <w:rPr>
                <w:rFonts w:ascii="仿宋" w:eastAsia="仿宋" w:hAnsi="仿宋" w:cs="仿宋"/>
                <w:kern w:val="0"/>
                <w:sz w:val="32"/>
                <w:szCs w:val="32"/>
              </w:rPr>
            </w:pPr>
            <w:r>
              <w:rPr>
                <w:rFonts w:ascii="仿宋" w:eastAsia="仿宋" w:hAnsi="仿宋" w:cs="仿宋" w:hint="eastAsia"/>
                <w:kern w:val="0"/>
                <w:sz w:val="32"/>
                <w:szCs w:val="32"/>
              </w:rPr>
              <w:t>2019年大学生创新创业训练计划项目</w:t>
            </w:r>
          </w:p>
        </w:tc>
        <w:tc>
          <w:tcPr>
            <w:tcW w:w="2268" w:type="dxa"/>
            <w:vAlign w:val="center"/>
          </w:tcPr>
          <w:p w:rsidR="00190A53" w:rsidRDefault="00FA1BDC">
            <w:pPr>
              <w:jc w:val="center"/>
              <w:rPr>
                <w:rFonts w:ascii="仿宋" w:eastAsia="仿宋" w:hAnsi="仿宋" w:cs="仿宋"/>
                <w:kern w:val="0"/>
                <w:sz w:val="32"/>
                <w:szCs w:val="32"/>
              </w:rPr>
            </w:pPr>
            <w:r>
              <w:rPr>
                <w:rFonts w:ascii="仿宋" w:eastAsia="仿宋" w:hAnsi="仿宋" w:cs="仿宋" w:hint="eastAsia"/>
                <w:kern w:val="0"/>
                <w:sz w:val="32"/>
                <w:szCs w:val="32"/>
              </w:rPr>
              <w:t>3</w:t>
            </w:r>
          </w:p>
        </w:tc>
        <w:tc>
          <w:tcPr>
            <w:tcW w:w="2268" w:type="dxa"/>
            <w:vAlign w:val="center"/>
          </w:tcPr>
          <w:p w:rsidR="00190A53" w:rsidRDefault="00FA1BDC">
            <w:pPr>
              <w:spacing w:line="560" w:lineRule="exact"/>
              <w:jc w:val="center"/>
              <w:rPr>
                <w:rFonts w:ascii="仿宋" w:eastAsia="仿宋" w:hAnsi="仿宋" w:cs="仿宋"/>
                <w:kern w:val="0"/>
                <w:sz w:val="32"/>
                <w:szCs w:val="32"/>
              </w:rPr>
            </w:pPr>
            <w:r>
              <w:rPr>
                <w:rFonts w:ascii="仿宋" w:eastAsia="仿宋" w:hAnsi="仿宋" w:cs="仿宋" w:hint="eastAsia"/>
                <w:kern w:val="0"/>
                <w:sz w:val="32"/>
                <w:szCs w:val="32"/>
              </w:rPr>
              <w:t>市级立项</w:t>
            </w:r>
          </w:p>
        </w:tc>
      </w:tr>
      <w:tr w:rsidR="00190A53">
        <w:trPr>
          <w:trHeight w:val="1043"/>
        </w:trPr>
        <w:tc>
          <w:tcPr>
            <w:tcW w:w="4820" w:type="dxa"/>
            <w:vAlign w:val="center"/>
          </w:tcPr>
          <w:p w:rsidR="00190A53" w:rsidRDefault="00FA1BDC">
            <w:pPr>
              <w:jc w:val="center"/>
              <w:rPr>
                <w:rFonts w:ascii="仿宋" w:eastAsia="仿宋" w:hAnsi="仿宋" w:cs="仿宋"/>
                <w:kern w:val="0"/>
                <w:sz w:val="32"/>
                <w:szCs w:val="32"/>
              </w:rPr>
            </w:pPr>
            <w:r>
              <w:rPr>
                <w:rFonts w:ascii="仿宋" w:eastAsia="仿宋" w:hAnsi="仿宋" w:cs="仿宋" w:hint="eastAsia"/>
                <w:kern w:val="0"/>
                <w:sz w:val="32"/>
                <w:szCs w:val="32"/>
              </w:rPr>
              <w:t>第四届“创青春”大学生创新创业大赛</w:t>
            </w:r>
          </w:p>
        </w:tc>
        <w:tc>
          <w:tcPr>
            <w:tcW w:w="2268" w:type="dxa"/>
            <w:vAlign w:val="center"/>
          </w:tcPr>
          <w:p w:rsidR="00190A53" w:rsidRDefault="00FA1BDC">
            <w:pPr>
              <w:jc w:val="center"/>
              <w:rPr>
                <w:rFonts w:ascii="仿宋" w:eastAsia="仿宋" w:hAnsi="仿宋" w:cs="仿宋"/>
                <w:kern w:val="0"/>
                <w:sz w:val="32"/>
                <w:szCs w:val="32"/>
              </w:rPr>
            </w:pPr>
            <w:r>
              <w:rPr>
                <w:rFonts w:ascii="仿宋" w:eastAsia="仿宋" w:hAnsi="仿宋" w:cs="仿宋" w:hint="eastAsia"/>
                <w:kern w:val="0"/>
                <w:sz w:val="32"/>
                <w:szCs w:val="32"/>
              </w:rPr>
              <w:t>2</w:t>
            </w:r>
          </w:p>
        </w:tc>
        <w:tc>
          <w:tcPr>
            <w:tcW w:w="2268" w:type="dxa"/>
            <w:vAlign w:val="center"/>
          </w:tcPr>
          <w:p w:rsidR="00190A53" w:rsidRDefault="00FA1BDC">
            <w:pPr>
              <w:spacing w:line="560" w:lineRule="exact"/>
              <w:jc w:val="center"/>
              <w:rPr>
                <w:rFonts w:ascii="仿宋" w:eastAsia="仿宋" w:hAnsi="仿宋" w:cs="仿宋"/>
                <w:kern w:val="0"/>
                <w:sz w:val="32"/>
                <w:szCs w:val="32"/>
              </w:rPr>
            </w:pPr>
            <w:r>
              <w:rPr>
                <w:rFonts w:ascii="仿宋" w:eastAsia="仿宋" w:hAnsi="仿宋" w:cs="仿宋" w:hint="eastAsia"/>
                <w:kern w:val="0"/>
                <w:sz w:val="32"/>
                <w:szCs w:val="32"/>
              </w:rPr>
              <w:t>校级决赛</w:t>
            </w:r>
          </w:p>
        </w:tc>
      </w:tr>
    </w:tbl>
    <w:p w:rsidR="00190A53" w:rsidRDefault="00190A53">
      <w:pPr>
        <w:spacing w:line="560" w:lineRule="exact"/>
      </w:pPr>
    </w:p>
    <w:sectPr w:rsidR="00190A53" w:rsidSect="00692138">
      <w:footerReference w:type="default" r:id="rId26"/>
      <w:pgSz w:w="11906" w:h="16838"/>
      <w:pgMar w:top="2098" w:right="1474" w:bottom="1984" w:left="1588" w:header="851" w:footer="992" w:gutter="0"/>
      <w:pgNumType w:fmt="numberInDash"/>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CB9" w:rsidRDefault="00E93CB9">
      <w:r>
        <w:separator/>
      </w:r>
    </w:p>
  </w:endnote>
  <w:endnote w:type="continuationSeparator" w:id="0">
    <w:p w:rsidR="00E93CB9" w:rsidRDefault="00E93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Himalaya">
    <w:panose1 w:val="01010100010101010101"/>
    <w:charset w:val="00"/>
    <w:family w:val="auto"/>
    <w:pitch w:val="variable"/>
    <w:sig w:usb0="80000003" w:usb1="00010000" w:usb2="00000040" w:usb3="00000000" w:csb0="00000001" w:csb1="00000000"/>
  </w:font>
  <w:font w:name="微软雅黑">
    <w:panose1 w:val="020B0503020204020204"/>
    <w:charset w:val="86"/>
    <w:family w:val="swiss"/>
    <w:pitch w:val="variable"/>
    <w:sig w:usb0="80000287" w:usb1="2ACF3C50" w:usb2="00000016" w:usb3="00000000" w:csb0="0004001F" w:csb1="00000000"/>
  </w:font>
  <w:font w:name="ˎ̥">
    <w:altName w:val="Times New Roman"/>
    <w:charset w:val="00"/>
    <w:family w:val="roman"/>
    <w:pitch w:val="default"/>
  </w:font>
  <w:font w:name="仿宋">
    <w:panose1 w:val="02010609060101010101"/>
    <w:charset w:val="86"/>
    <w:family w:val="modern"/>
    <w:pitch w:val="fixed"/>
    <w:sig w:usb0="800002BF" w:usb1="38CF7CFA" w:usb2="00000016" w:usb3="00000000" w:csb0="00040001" w:csb1="00000000"/>
  </w:font>
  <w:font w:name="华文行楷">
    <w:altName w:val="微软雅黑"/>
    <w:panose1 w:val="02010800040101010101"/>
    <w:charset w:val="86"/>
    <w:family w:val="auto"/>
    <w:pitch w:val="variable"/>
    <w:sig w:usb0="00000001" w:usb1="080F0000" w:usb2="00000010" w:usb3="00000000" w:csb0="00040000" w:csb1="00000000"/>
  </w:font>
  <w:font w:name="方正黑体">
    <w:altName w:val="宋体"/>
    <w:charset w:val="86"/>
    <w:family w:val="roman"/>
    <w:pitch w:val="default"/>
  </w:font>
  <w:font w:name="方正黑体_GBK">
    <w:altName w:val="微软雅黑"/>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方正小标宋_GBK">
    <w:altName w:val="微软雅黑"/>
    <w:charset w:val="86"/>
    <w:family w:val="script"/>
    <w:pitch w:val="fixed"/>
    <w:sig w:usb0="00000001" w:usb1="080E0000" w:usb2="00000010" w:usb3="00000000" w:csb0="00040000" w:csb1="00000000"/>
  </w:font>
  <w:font w:name="方正仿宋_GBK">
    <w:altName w:val="微软雅黑"/>
    <w:charset w:val="86"/>
    <w:family w:val="script"/>
    <w:pitch w:val="fixed"/>
    <w:sig w:usb0="00000001" w:usb1="080E0000" w:usb2="00000010" w:usb3="00000000" w:csb0="00040000" w:csb1="00000000"/>
  </w:font>
  <w:font w:name="方正楷体_GBK">
    <w:altName w:val="微软雅黑"/>
    <w:charset w:val="86"/>
    <w:family w:val="script"/>
    <w:pitch w:val="fixed"/>
    <w:sig w:usb0="00000001" w:usb1="080E0000" w:usb2="00000010" w:usb3="00000000" w:csb0="00040000" w:csb1="00000000"/>
  </w:font>
  <w:font w:name="Times New Roman (正文 CS 字体)">
    <w:altName w:val="宋体"/>
    <w:charset w:val="86"/>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138" w:rsidRDefault="00692138">
    <w:pPr>
      <w:pStyle w:val="a5"/>
    </w:pPr>
  </w:p>
  <w:p w:rsidR="00692138" w:rsidRDefault="0069213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7729265"/>
      <w:docPartObj>
        <w:docPartGallery w:val="Page Numbers (Bottom of Page)"/>
        <w:docPartUnique/>
      </w:docPartObj>
    </w:sdtPr>
    <w:sdtEndPr>
      <w:rPr>
        <w:rFonts w:asciiTheme="minorEastAsia" w:eastAsiaTheme="minorEastAsia" w:hAnsiTheme="minorEastAsia"/>
        <w:sz w:val="28"/>
        <w:szCs w:val="28"/>
      </w:rPr>
    </w:sdtEndPr>
    <w:sdtContent>
      <w:p w:rsidR="00692138" w:rsidRPr="00692138" w:rsidRDefault="00692138" w:rsidP="00692138">
        <w:pPr>
          <w:pStyle w:val="a5"/>
          <w:jc w:val="center"/>
          <w:rPr>
            <w:rFonts w:asciiTheme="minorEastAsia" w:eastAsiaTheme="minorEastAsia" w:hAnsiTheme="minorEastAsia"/>
            <w:sz w:val="28"/>
            <w:szCs w:val="28"/>
          </w:rPr>
        </w:pPr>
        <w:r w:rsidRPr="00692138">
          <w:rPr>
            <w:rFonts w:asciiTheme="minorEastAsia" w:eastAsiaTheme="minorEastAsia" w:hAnsiTheme="minorEastAsia"/>
            <w:sz w:val="28"/>
            <w:szCs w:val="28"/>
          </w:rPr>
          <w:fldChar w:fldCharType="begin"/>
        </w:r>
        <w:r w:rsidRPr="00692138">
          <w:rPr>
            <w:rFonts w:asciiTheme="minorEastAsia" w:eastAsiaTheme="minorEastAsia" w:hAnsiTheme="minorEastAsia"/>
            <w:sz w:val="28"/>
            <w:szCs w:val="28"/>
          </w:rPr>
          <w:instrText>PAGE   \* MERGEFORMAT</w:instrText>
        </w:r>
        <w:r w:rsidRPr="00692138">
          <w:rPr>
            <w:rFonts w:asciiTheme="minorEastAsia" w:eastAsiaTheme="minorEastAsia" w:hAnsiTheme="minorEastAsia"/>
            <w:sz w:val="28"/>
            <w:szCs w:val="28"/>
          </w:rPr>
          <w:fldChar w:fldCharType="separate"/>
        </w:r>
        <w:r w:rsidR="000F0C71" w:rsidRPr="000F0C71">
          <w:rPr>
            <w:rFonts w:asciiTheme="minorEastAsia" w:eastAsiaTheme="minorEastAsia" w:hAnsiTheme="minorEastAsia"/>
            <w:noProof/>
            <w:sz w:val="28"/>
            <w:szCs w:val="28"/>
            <w:lang w:val="zh-CN"/>
          </w:rPr>
          <w:t>-</w:t>
        </w:r>
        <w:r w:rsidR="000F0C71">
          <w:rPr>
            <w:rFonts w:asciiTheme="minorEastAsia" w:eastAsiaTheme="minorEastAsia" w:hAnsiTheme="minorEastAsia"/>
            <w:noProof/>
            <w:sz w:val="28"/>
            <w:szCs w:val="28"/>
          </w:rPr>
          <w:t xml:space="preserve"> 2 -</w:t>
        </w:r>
        <w:r w:rsidRPr="00692138">
          <w:rPr>
            <w:rFonts w:asciiTheme="minorEastAsia" w:eastAsiaTheme="minorEastAsia" w:hAnsiTheme="minorEastAsia"/>
            <w:sz w:val="28"/>
            <w:szCs w:val="28"/>
          </w:rPr>
          <w:fldChar w:fldCharType="end"/>
        </w:r>
      </w:p>
    </w:sdtContent>
  </w:sdt>
  <w:p w:rsidR="00692138" w:rsidRDefault="00692138">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A53" w:rsidRDefault="00FA1BDC">
    <w:pPr>
      <w:pStyle w:val="a5"/>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190A53" w:rsidRPr="00692138" w:rsidRDefault="00FA1BDC">
                          <w:pPr>
                            <w:pStyle w:val="a5"/>
                            <w:rPr>
                              <w:rFonts w:asciiTheme="minorEastAsia" w:eastAsiaTheme="minorEastAsia" w:hAnsiTheme="minorEastAsia" w:cs="等线"/>
                              <w:sz w:val="28"/>
                              <w:szCs w:val="28"/>
                            </w:rPr>
                          </w:pPr>
                          <w:r w:rsidRPr="00692138">
                            <w:rPr>
                              <w:rFonts w:asciiTheme="minorEastAsia" w:eastAsiaTheme="minorEastAsia" w:hAnsiTheme="minorEastAsia" w:cs="等线" w:hint="eastAsia"/>
                              <w:sz w:val="28"/>
                              <w:szCs w:val="28"/>
                            </w:rPr>
                            <w:fldChar w:fldCharType="begin"/>
                          </w:r>
                          <w:r w:rsidRPr="00692138">
                            <w:rPr>
                              <w:rFonts w:asciiTheme="minorEastAsia" w:eastAsiaTheme="minorEastAsia" w:hAnsiTheme="minorEastAsia" w:cs="等线" w:hint="eastAsia"/>
                              <w:sz w:val="28"/>
                              <w:szCs w:val="28"/>
                            </w:rPr>
                            <w:instrText xml:space="preserve"> PAGE  \* MERGEFORMAT </w:instrText>
                          </w:r>
                          <w:r w:rsidRPr="00692138">
                            <w:rPr>
                              <w:rFonts w:asciiTheme="minorEastAsia" w:eastAsiaTheme="minorEastAsia" w:hAnsiTheme="minorEastAsia" w:cs="等线" w:hint="eastAsia"/>
                              <w:sz w:val="28"/>
                              <w:szCs w:val="28"/>
                            </w:rPr>
                            <w:fldChar w:fldCharType="separate"/>
                          </w:r>
                          <w:r w:rsidR="000F0C71">
                            <w:rPr>
                              <w:rFonts w:asciiTheme="minorEastAsia" w:eastAsiaTheme="minorEastAsia" w:hAnsiTheme="minorEastAsia" w:cs="等线"/>
                              <w:noProof/>
                              <w:sz w:val="28"/>
                              <w:szCs w:val="28"/>
                            </w:rPr>
                            <w:t>- 3 -</w:t>
                          </w:r>
                          <w:r w:rsidRPr="00692138">
                            <w:rPr>
                              <w:rFonts w:asciiTheme="minorEastAsia" w:eastAsiaTheme="minorEastAsia" w:hAnsiTheme="minorEastAsia" w:cs="等线"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31"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" filled="f" fillcolor="white [3201]" stroked="f" strokeweight=".5pt">
              <v:textbox style="mso-fit-shape-to-text:t" inset="0,0,0,0">
                <w:txbxContent>
                  <w:p w:rsidR="00190A53" w:rsidRPr="00692138" w:rsidRDefault="00FA1BDC">
                    <w:pPr>
                      <w:pStyle w:val="a5"/>
                      <w:rPr>
                        <w:rFonts w:asciiTheme="minorEastAsia" w:eastAsiaTheme="minorEastAsia" w:hAnsiTheme="minorEastAsia" w:cs="等线"/>
                        <w:sz w:val="28"/>
                        <w:szCs w:val="28"/>
                      </w:rPr>
                    </w:pPr>
                    <w:r w:rsidRPr="00692138">
                      <w:rPr>
                        <w:rFonts w:asciiTheme="minorEastAsia" w:eastAsiaTheme="minorEastAsia" w:hAnsiTheme="minorEastAsia" w:cs="等线" w:hint="eastAsia"/>
                        <w:sz w:val="28"/>
                        <w:szCs w:val="28"/>
                      </w:rPr>
                      <w:fldChar w:fldCharType="begin"/>
                    </w:r>
                    <w:r w:rsidRPr="00692138">
                      <w:rPr>
                        <w:rFonts w:asciiTheme="minorEastAsia" w:eastAsiaTheme="minorEastAsia" w:hAnsiTheme="minorEastAsia" w:cs="等线" w:hint="eastAsia"/>
                        <w:sz w:val="28"/>
                        <w:szCs w:val="28"/>
                      </w:rPr>
                      <w:instrText xml:space="preserve"> PAGE  \* MERGEFORMAT </w:instrText>
                    </w:r>
                    <w:r w:rsidRPr="00692138">
                      <w:rPr>
                        <w:rFonts w:asciiTheme="minorEastAsia" w:eastAsiaTheme="minorEastAsia" w:hAnsiTheme="minorEastAsia" w:cs="等线" w:hint="eastAsia"/>
                        <w:sz w:val="28"/>
                        <w:szCs w:val="28"/>
                      </w:rPr>
                      <w:fldChar w:fldCharType="separate"/>
                    </w:r>
                    <w:r w:rsidR="000F0C71">
                      <w:rPr>
                        <w:rFonts w:asciiTheme="minorEastAsia" w:eastAsiaTheme="minorEastAsia" w:hAnsiTheme="minorEastAsia" w:cs="等线"/>
                        <w:noProof/>
                        <w:sz w:val="28"/>
                        <w:szCs w:val="28"/>
                      </w:rPr>
                      <w:t>- 3 -</w:t>
                    </w:r>
                    <w:r w:rsidRPr="00692138">
                      <w:rPr>
                        <w:rFonts w:asciiTheme="minorEastAsia" w:eastAsiaTheme="minorEastAsia" w:hAnsiTheme="minorEastAsia" w:cs="等线"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CB9" w:rsidRDefault="00E93CB9">
      <w:r>
        <w:separator/>
      </w:r>
    </w:p>
  </w:footnote>
  <w:footnote w:type="continuationSeparator" w:id="0">
    <w:p w:rsidR="00E93CB9" w:rsidRDefault="00E93C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9F0035"/>
    <w:multiLevelType w:val="multilevel"/>
    <w:tmpl w:val="379F0035"/>
    <w:lvl w:ilvl="0">
      <w:start w:val="1"/>
      <w:numFmt w:val="decimal"/>
      <w:pStyle w:val="a"/>
      <w:lvlText w:val="%1."/>
      <w:lvlJc w:val="left"/>
      <w:pPr>
        <w:ind w:left="420" w:hanging="420"/>
      </w:pPr>
      <w:rPr>
        <w:rFonts w:ascii="Cambria" w:hAnsi="Cambri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4BA"/>
    <w:rsid w:val="00034A70"/>
    <w:rsid w:val="000668D6"/>
    <w:rsid w:val="000D3CE9"/>
    <w:rsid w:val="000F0C71"/>
    <w:rsid w:val="001206D1"/>
    <w:rsid w:val="00190A53"/>
    <w:rsid w:val="002010CF"/>
    <w:rsid w:val="00210707"/>
    <w:rsid w:val="00255352"/>
    <w:rsid w:val="003C7801"/>
    <w:rsid w:val="003D5503"/>
    <w:rsid w:val="00563B80"/>
    <w:rsid w:val="00603783"/>
    <w:rsid w:val="006207AB"/>
    <w:rsid w:val="0062344C"/>
    <w:rsid w:val="00640098"/>
    <w:rsid w:val="00654EFE"/>
    <w:rsid w:val="00657DC8"/>
    <w:rsid w:val="00692138"/>
    <w:rsid w:val="00707721"/>
    <w:rsid w:val="00745539"/>
    <w:rsid w:val="008D33E9"/>
    <w:rsid w:val="00941865"/>
    <w:rsid w:val="009C5B7F"/>
    <w:rsid w:val="00AA36C4"/>
    <w:rsid w:val="00B517A1"/>
    <w:rsid w:val="00BD14BA"/>
    <w:rsid w:val="00C32223"/>
    <w:rsid w:val="00CA4168"/>
    <w:rsid w:val="00CE620D"/>
    <w:rsid w:val="00CF01D2"/>
    <w:rsid w:val="00D82CA0"/>
    <w:rsid w:val="00DA667F"/>
    <w:rsid w:val="00DB5B59"/>
    <w:rsid w:val="00E93CB9"/>
    <w:rsid w:val="00F10CE4"/>
    <w:rsid w:val="00F92985"/>
    <w:rsid w:val="00F9388D"/>
    <w:rsid w:val="00FA1BDC"/>
    <w:rsid w:val="00FB155E"/>
    <w:rsid w:val="074458A0"/>
    <w:rsid w:val="1F4F6DB5"/>
    <w:rsid w:val="25E7571D"/>
    <w:rsid w:val="264B3BDD"/>
    <w:rsid w:val="2804780D"/>
    <w:rsid w:val="353706D8"/>
    <w:rsid w:val="39417140"/>
    <w:rsid w:val="44AA23FE"/>
    <w:rsid w:val="4E9210D1"/>
    <w:rsid w:val="55F23051"/>
    <w:rsid w:val="601B2BC0"/>
    <w:rsid w:val="69882EE9"/>
    <w:rsid w:val="70B47465"/>
  </w:rsids>
  <m:mathPr>
    <m:mathFont m:val="Cambria Math"/>
    <m:brkBin m:val="before"/>
    <m:brkBinSub m:val="--"/>
    <m:smallFrac m:val="0"/>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rFonts w:ascii="Times New Roman" w:eastAsia="宋体" w:hAnsi="Times New Roman" w:cs="Times New Roman"/>
      <w:kern w:val="2"/>
      <w:sz w:val="21"/>
      <w:szCs w:val="24"/>
    </w:rPr>
  </w:style>
  <w:style w:type="paragraph" w:styleId="1">
    <w:name w:val="heading 1"/>
    <w:next w:val="a0"/>
    <w:link w:val="1Char"/>
    <w:qFormat/>
    <w:pPr>
      <w:spacing w:before="480" w:line="276" w:lineRule="auto"/>
      <w:contextualSpacing/>
      <w:outlineLvl w:val="0"/>
    </w:pPr>
    <w:rPr>
      <w:rFonts w:asciiTheme="majorHAnsi" w:eastAsiaTheme="majorEastAsia" w:hAnsiTheme="majorHAnsi" w:cstheme="majorBidi"/>
      <w:smallCaps/>
      <w:spacing w:val="5"/>
      <w:sz w:val="36"/>
      <w:szCs w:val="36"/>
    </w:rPr>
  </w:style>
  <w:style w:type="paragraph" w:styleId="2">
    <w:name w:val="heading 2"/>
    <w:next w:val="a0"/>
    <w:link w:val="2Char"/>
    <w:uiPriority w:val="9"/>
    <w:unhideWhenUsed/>
    <w:qFormat/>
    <w:pPr>
      <w:spacing w:before="240" w:line="271" w:lineRule="auto"/>
      <w:outlineLvl w:val="1"/>
    </w:pPr>
    <w:rPr>
      <w:rFonts w:ascii="微软雅黑" w:eastAsia="微软雅黑" w:hAnsi="微软雅黑" w:cstheme="majorBidi"/>
      <w:smallCaps/>
      <w:sz w:val="24"/>
      <w:szCs w:val="24"/>
    </w:rPr>
  </w:style>
  <w:style w:type="paragraph" w:styleId="3">
    <w:name w:val="heading 3"/>
    <w:basedOn w:val="a0"/>
    <w:next w:val="a0"/>
    <w:link w:val="3Char"/>
    <w:uiPriority w:val="9"/>
    <w:unhideWhenUsed/>
    <w:qFormat/>
    <w:pPr>
      <w:spacing w:before="200" w:line="271" w:lineRule="auto"/>
      <w:outlineLvl w:val="2"/>
    </w:pPr>
    <w:rPr>
      <w:i/>
      <w:iCs/>
      <w:smallCaps/>
      <w:spacing w:val="5"/>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Char"/>
    <w:uiPriority w:val="99"/>
    <w:semiHidden/>
    <w:unhideWhenUsed/>
    <w:qFormat/>
    <w:rPr>
      <w:sz w:val="18"/>
      <w:szCs w:val="18"/>
    </w:rPr>
  </w:style>
  <w:style w:type="paragraph" w:styleId="a5">
    <w:name w:val="footer"/>
    <w:basedOn w:val="a0"/>
    <w:link w:val="Char0"/>
    <w:uiPriority w:val="99"/>
    <w:unhideWhenUsed/>
    <w:pPr>
      <w:tabs>
        <w:tab w:val="center" w:pos="4153"/>
        <w:tab w:val="right" w:pos="8306"/>
      </w:tabs>
      <w:snapToGrid w:val="0"/>
      <w:jc w:val="left"/>
    </w:pPr>
    <w:rPr>
      <w:sz w:val="18"/>
      <w:szCs w:val="18"/>
    </w:rPr>
  </w:style>
  <w:style w:type="paragraph" w:styleId="a6">
    <w:name w:val="header"/>
    <w:basedOn w:val="a0"/>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unhideWhenUsed/>
    <w:pPr>
      <w:tabs>
        <w:tab w:val="right" w:leader="dot" w:pos="8296"/>
      </w:tabs>
      <w:jc w:val="center"/>
    </w:pPr>
  </w:style>
  <w:style w:type="paragraph" w:styleId="20">
    <w:name w:val="toc 2"/>
    <w:basedOn w:val="a0"/>
    <w:next w:val="a0"/>
    <w:uiPriority w:val="39"/>
    <w:unhideWhenUsed/>
    <w:pPr>
      <w:widowControl/>
      <w:spacing w:after="160" w:line="259" w:lineRule="auto"/>
      <w:ind w:leftChars="200" w:left="420"/>
      <w:jc w:val="left"/>
    </w:pPr>
    <w:rPr>
      <w:rFonts w:asciiTheme="minorHAnsi" w:eastAsiaTheme="minorEastAsia" w:hAnsiTheme="minorHAnsi" w:cstheme="minorBidi"/>
      <w:kern w:val="0"/>
      <w:sz w:val="22"/>
      <w:szCs w:val="22"/>
    </w:rPr>
  </w:style>
  <w:style w:type="paragraph" w:styleId="a7">
    <w:name w:val="Normal (Web)"/>
    <w:basedOn w:val="a0"/>
    <w:uiPriority w:val="99"/>
    <w:unhideWhenUsed/>
    <w:qFormat/>
    <w:pPr>
      <w:widowControl/>
      <w:spacing w:before="100" w:beforeAutospacing="1" w:after="100" w:afterAutospacing="1"/>
      <w:jc w:val="left"/>
    </w:pPr>
    <w:rPr>
      <w:rFonts w:ascii="宋体" w:hAnsi="宋体" w:cs="宋体"/>
      <w:kern w:val="0"/>
      <w:sz w:val="24"/>
    </w:rPr>
  </w:style>
  <w:style w:type="paragraph" w:styleId="a8">
    <w:name w:val="Title"/>
    <w:next w:val="a0"/>
    <w:link w:val="Char2"/>
    <w:uiPriority w:val="10"/>
    <w:qFormat/>
    <w:pPr>
      <w:spacing w:after="300"/>
      <w:contextualSpacing/>
    </w:pPr>
    <w:rPr>
      <w:rFonts w:asciiTheme="majorHAnsi" w:eastAsiaTheme="majorEastAsia" w:hAnsiTheme="majorHAnsi" w:cstheme="majorBidi"/>
      <w:smallCaps/>
      <w:sz w:val="52"/>
      <w:szCs w:val="52"/>
    </w:rPr>
  </w:style>
  <w:style w:type="character" w:styleId="a9">
    <w:name w:val="Strong"/>
    <w:basedOn w:val="a1"/>
    <w:uiPriority w:val="22"/>
    <w:qFormat/>
    <w:rPr>
      <w:b/>
      <w:sz w:val="24"/>
      <w:szCs w:val="24"/>
    </w:rPr>
  </w:style>
  <w:style w:type="character" w:styleId="aa">
    <w:name w:val="Hyperlink"/>
    <w:basedOn w:val="a1"/>
    <w:uiPriority w:val="99"/>
    <w:unhideWhenUsed/>
    <w:rPr>
      <w:color w:val="0000FF" w:themeColor="hyperlink"/>
      <w:u w:val="single"/>
    </w:rPr>
  </w:style>
  <w:style w:type="table" w:styleId="ab">
    <w:name w:val="Table Grid"/>
    <w:basedOn w:val="a2"/>
    <w:uiPriority w:val="59"/>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样式1"/>
    <w:basedOn w:val="1"/>
    <w:qFormat/>
    <w:rPr>
      <w:b/>
      <w:bCs/>
    </w:rPr>
  </w:style>
  <w:style w:type="character" w:customStyle="1" w:styleId="1Char">
    <w:name w:val="标题 1 Char"/>
    <w:basedOn w:val="a1"/>
    <w:link w:val="1"/>
    <w:uiPriority w:val="9"/>
    <w:qFormat/>
    <w:rPr>
      <w:rFonts w:asciiTheme="majorHAnsi" w:eastAsiaTheme="majorEastAsia" w:hAnsiTheme="majorHAnsi" w:cstheme="majorBidi"/>
      <w:smallCaps/>
      <w:spacing w:val="5"/>
      <w:kern w:val="0"/>
      <w:sz w:val="36"/>
      <w:szCs w:val="36"/>
    </w:rPr>
  </w:style>
  <w:style w:type="character" w:customStyle="1" w:styleId="2Char">
    <w:name w:val="标题 2 Char"/>
    <w:basedOn w:val="a1"/>
    <w:link w:val="2"/>
    <w:uiPriority w:val="9"/>
    <w:rPr>
      <w:rFonts w:ascii="微软雅黑" w:eastAsia="微软雅黑" w:hAnsi="微软雅黑" w:cstheme="majorBidi"/>
      <w:smallCaps/>
      <w:kern w:val="0"/>
      <w:sz w:val="24"/>
      <w:szCs w:val="24"/>
    </w:rPr>
  </w:style>
  <w:style w:type="paragraph" w:styleId="ac">
    <w:name w:val="List Paragraph"/>
    <w:basedOn w:val="a0"/>
    <w:uiPriority w:val="34"/>
    <w:qFormat/>
    <w:pPr>
      <w:ind w:firstLine="420"/>
    </w:pPr>
  </w:style>
  <w:style w:type="table" w:customStyle="1" w:styleId="ad">
    <w:name w:val="会议议程"/>
    <w:basedOn w:val="a2"/>
    <w:uiPriority w:val="99"/>
    <w:qFormat/>
    <w:rPr>
      <w:rFonts w:ascii="Times New Roman" w:eastAsia="宋体" w:hAnsi="Times New Roman" w:cs="Times New Roman"/>
    </w:rPr>
    <w:tblPr>
      <w:tblInd w:w="0" w:type="dxa"/>
      <w:tblCellMar>
        <w:top w:w="0" w:type="dxa"/>
        <w:left w:w="108" w:type="dxa"/>
        <w:bottom w:w="0" w:type="dxa"/>
        <w:right w:w="108" w:type="dxa"/>
      </w:tblCellMar>
    </w:tblPr>
  </w:style>
  <w:style w:type="character" w:customStyle="1" w:styleId="Char2">
    <w:name w:val="标题 Char"/>
    <w:basedOn w:val="a1"/>
    <w:link w:val="a8"/>
    <w:uiPriority w:val="10"/>
    <w:qFormat/>
    <w:rPr>
      <w:rFonts w:asciiTheme="majorHAnsi" w:eastAsiaTheme="majorEastAsia" w:hAnsiTheme="majorHAnsi" w:cstheme="majorBidi"/>
      <w:smallCaps/>
      <w:kern w:val="0"/>
      <w:sz w:val="52"/>
      <w:szCs w:val="52"/>
    </w:rPr>
  </w:style>
  <w:style w:type="character" w:customStyle="1" w:styleId="3Char">
    <w:name w:val="标题 3 Char"/>
    <w:basedOn w:val="a1"/>
    <w:link w:val="3"/>
    <w:uiPriority w:val="9"/>
    <w:qFormat/>
    <w:rPr>
      <w:rFonts w:asciiTheme="majorHAnsi" w:eastAsiaTheme="majorEastAsia" w:hAnsiTheme="majorHAnsi" w:cstheme="majorBidi"/>
      <w:i/>
      <w:iCs/>
      <w:smallCaps/>
      <w:color w:val="000000"/>
      <w:spacing w:val="5"/>
      <w:kern w:val="0"/>
      <w:sz w:val="26"/>
      <w:szCs w:val="26"/>
    </w:rPr>
  </w:style>
  <w:style w:type="paragraph" w:customStyle="1" w:styleId="a">
    <w:name w:val="编号"/>
    <w:link w:val="Char3"/>
    <w:qFormat/>
    <w:pPr>
      <w:numPr>
        <w:numId w:val="1"/>
      </w:numPr>
      <w:spacing w:before="60" w:line="240" w:lineRule="atLeast"/>
      <w:jc w:val="both"/>
    </w:pPr>
    <w:rPr>
      <w:rFonts w:ascii="ˎ̥" w:eastAsia="宋体" w:hAnsi="ˎ̥" w:cs="宋体"/>
      <w:color w:val="000000"/>
      <w:sz w:val="21"/>
      <w:szCs w:val="21"/>
    </w:rPr>
  </w:style>
  <w:style w:type="character" w:customStyle="1" w:styleId="Char3">
    <w:name w:val="编号 Char"/>
    <w:basedOn w:val="a1"/>
    <w:link w:val="a"/>
    <w:qFormat/>
    <w:rPr>
      <w:rFonts w:ascii="ˎ̥" w:eastAsia="宋体" w:hAnsi="ˎ̥" w:cs="宋体"/>
      <w:color w:val="000000"/>
      <w:kern w:val="0"/>
      <w:szCs w:val="21"/>
    </w:rPr>
  </w:style>
  <w:style w:type="character" w:customStyle="1" w:styleId="Char">
    <w:name w:val="批注框文本 Char"/>
    <w:basedOn w:val="a1"/>
    <w:link w:val="a4"/>
    <w:uiPriority w:val="99"/>
    <w:semiHidden/>
    <w:rPr>
      <w:rFonts w:ascii="Times New Roman" w:eastAsia="宋体" w:hAnsi="Times New Roman" w:cs="Times New Roman"/>
      <w:sz w:val="18"/>
      <w:szCs w:val="18"/>
    </w:rPr>
  </w:style>
  <w:style w:type="paragraph" w:customStyle="1" w:styleId="TOC1">
    <w:name w:val="TOC 标题1"/>
    <w:basedOn w:val="1"/>
    <w:next w:val="a0"/>
    <w:uiPriority w:val="39"/>
    <w:unhideWhenUsed/>
    <w:qFormat/>
    <w:pPr>
      <w:keepNext/>
      <w:keepLines/>
      <w:contextualSpacing w:val="0"/>
      <w:outlineLvl w:val="9"/>
    </w:pPr>
    <w:rPr>
      <w:b/>
      <w:bCs/>
      <w:smallCaps w:val="0"/>
      <w:color w:val="365F91" w:themeColor="accent1" w:themeShade="BF"/>
      <w:spacing w:val="0"/>
      <w:sz w:val="28"/>
      <w:szCs w:val="28"/>
    </w:rPr>
  </w:style>
  <w:style w:type="paragraph" w:customStyle="1" w:styleId="WPSOffice1">
    <w:name w:val="WPSOffice手动目录 1"/>
    <w:qFormat/>
  </w:style>
  <w:style w:type="paragraph" w:customStyle="1" w:styleId="WPSOffice2">
    <w:name w:val="WPSOffice手动目录 2"/>
    <w:pPr>
      <w:ind w:leftChars="200" w:left="200"/>
    </w:pPr>
  </w:style>
  <w:style w:type="character" w:customStyle="1" w:styleId="Char1">
    <w:name w:val="页眉 Char"/>
    <w:basedOn w:val="a1"/>
    <w:link w:val="a6"/>
    <w:uiPriority w:val="99"/>
    <w:rPr>
      <w:rFonts w:ascii="Times New Roman" w:eastAsia="宋体" w:hAnsi="Times New Roman" w:cs="Times New Roman"/>
      <w:kern w:val="2"/>
      <w:sz w:val="18"/>
      <w:szCs w:val="18"/>
    </w:rPr>
  </w:style>
  <w:style w:type="character" w:customStyle="1" w:styleId="Char0">
    <w:name w:val="页脚 Char"/>
    <w:basedOn w:val="a1"/>
    <w:link w:val="a5"/>
    <w:uiPriority w:val="99"/>
    <w:rPr>
      <w:rFonts w:ascii="Times New Roman" w:eastAsia="宋体" w:hAnsi="Times New Roman" w:cs="Times New Roman"/>
      <w:kern w:val="2"/>
      <w:sz w:val="18"/>
      <w:szCs w:val="18"/>
    </w:rPr>
  </w:style>
  <w:style w:type="paragraph" w:styleId="TOC">
    <w:name w:val="TOC Heading"/>
    <w:basedOn w:val="1"/>
    <w:next w:val="a0"/>
    <w:uiPriority w:val="39"/>
    <w:unhideWhenUsed/>
    <w:qFormat/>
    <w:rsid w:val="00657DC8"/>
    <w:pPr>
      <w:keepNext/>
      <w:keepLines/>
      <w:spacing w:before="240" w:line="259" w:lineRule="auto"/>
      <w:contextualSpacing w:val="0"/>
      <w:outlineLvl w:val="9"/>
    </w:pPr>
    <w:rPr>
      <w:smallCaps w:val="0"/>
      <w:color w:val="365F91" w:themeColor="accent1" w:themeShade="BF"/>
      <w:spacing w:val="0"/>
      <w:sz w:val="32"/>
      <w:szCs w:val="32"/>
    </w:rPr>
  </w:style>
  <w:style w:type="paragraph" w:styleId="30">
    <w:name w:val="toc 3"/>
    <w:basedOn w:val="a0"/>
    <w:next w:val="a0"/>
    <w:autoRedefine/>
    <w:uiPriority w:val="39"/>
    <w:unhideWhenUsed/>
    <w:rsid w:val="001206D1"/>
    <w:pPr>
      <w:widowControl/>
      <w:spacing w:after="100" w:line="259" w:lineRule="auto"/>
      <w:ind w:left="440"/>
      <w:jc w:val="left"/>
    </w:pPr>
    <w:rPr>
      <w:rFonts w:asciiTheme="minorHAnsi" w:eastAsiaTheme="minorEastAsia" w:hAnsiTheme="minorHAnsi"/>
      <w:kern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rFonts w:ascii="Times New Roman" w:eastAsia="宋体" w:hAnsi="Times New Roman" w:cs="Times New Roman"/>
      <w:kern w:val="2"/>
      <w:sz w:val="21"/>
      <w:szCs w:val="24"/>
    </w:rPr>
  </w:style>
  <w:style w:type="paragraph" w:styleId="1">
    <w:name w:val="heading 1"/>
    <w:next w:val="a0"/>
    <w:link w:val="1Char"/>
    <w:qFormat/>
    <w:pPr>
      <w:spacing w:before="480" w:line="276" w:lineRule="auto"/>
      <w:contextualSpacing/>
      <w:outlineLvl w:val="0"/>
    </w:pPr>
    <w:rPr>
      <w:rFonts w:asciiTheme="majorHAnsi" w:eastAsiaTheme="majorEastAsia" w:hAnsiTheme="majorHAnsi" w:cstheme="majorBidi"/>
      <w:smallCaps/>
      <w:spacing w:val="5"/>
      <w:sz w:val="36"/>
      <w:szCs w:val="36"/>
    </w:rPr>
  </w:style>
  <w:style w:type="paragraph" w:styleId="2">
    <w:name w:val="heading 2"/>
    <w:next w:val="a0"/>
    <w:link w:val="2Char"/>
    <w:uiPriority w:val="9"/>
    <w:unhideWhenUsed/>
    <w:qFormat/>
    <w:pPr>
      <w:spacing w:before="240" w:line="271" w:lineRule="auto"/>
      <w:outlineLvl w:val="1"/>
    </w:pPr>
    <w:rPr>
      <w:rFonts w:ascii="微软雅黑" w:eastAsia="微软雅黑" w:hAnsi="微软雅黑" w:cstheme="majorBidi"/>
      <w:smallCaps/>
      <w:sz w:val="24"/>
      <w:szCs w:val="24"/>
    </w:rPr>
  </w:style>
  <w:style w:type="paragraph" w:styleId="3">
    <w:name w:val="heading 3"/>
    <w:basedOn w:val="a0"/>
    <w:next w:val="a0"/>
    <w:link w:val="3Char"/>
    <w:uiPriority w:val="9"/>
    <w:unhideWhenUsed/>
    <w:qFormat/>
    <w:pPr>
      <w:spacing w:before="200" w:line="271" w:lineRule="auto"/>
      <w:outlineLvl w:val="2"/>
    </w:pPr>
    <w:rPr>
      <w:i/>
      <w:iCs/>
      <w:smallCaps/>
      <w:spacing w:val="5"/>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Char"/>
    <w:uiPriority w:val="99"/>
    <w:semiHidden/>
    <w:unhideWhenUsed/>
    <w:qFormat/>
    <w:rPr>
      <w:sz w:val="18"/>
      <w:szCs w:val="18"/>
    </w:rPr>
  </w:style>
  <w:style w:type="paragraph" w:styleId="a5">
    <w:name w:val="footer"/>
    <w:basedOn w:val="a0"/>
    <w:link w:val="Char0"/>
    <w:uiPriority w:val="99"/>
    <w:unhideWhenUsed/>
    <w:pPr>
      <w:tabs>
        <w:tab w:val="center" w:pos="4153"/>
        <w:tab w:val="right" w:pos="8306"/>
      </w:tabs>
      <w:snapToGrid w:val="0"/>
      <w:jc w:val="left"/>
    </w:pPr>
    <w:rPr>
      <w:sz w:val="18"/>
      <w:szCs w:val="18"/>
    </w:rPr>
  </w:style>
  <w:style w:type="paragraph" w:styleId="a6">
    <w:name w:val="header"/>
    <w:basedOn w:val="a0"/>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unhideWhenUsed/>
    <w:pPr>
      <w:tabs>
        <w:tab w:val="right" w:leader="dot" w:pos="8296"/>
      </w:tabs>
      <w:jc w:val="center"/>
    </w:pPr>
  </w:style>
  <w:style w:type="paragraph" w:styleId="20">
    <w:name w:val="toc 2"/>
    <w:basedOn w:val="a0"/>
    <w:next w:val="a0"/>
    <w:uiPriority w:val="39"/>
    <w:unhideWhenUsed/>
    <w:pPr>
      <w:widowControl/>
      <w:spacing w:after="160" w:line="259" w:lineRule="auto"/>
      <w:ind w:leftChars="200" w:left="420"/>
      <w:jc w:val="left"/>
    </w:pPr>
    <w:rPr>
      <w:rFonts w:asciiTheme="minorHAnsi" w:eastAsiaTheme="minorEastAsia" w:hAnsiTheme="minorHAnsi" w:cstheme="minorBidi"/>
      <w:kern w:val="0"/>
      <w:sz w:val="22"/>
      <w:szCs w:val="22"/>
    </w:rPr>
  </w:style>
  <w:style w:type="paragraph" w:styleId="a7">
    <w:name w:val="Normal (Web)"/>
    <w:basedOn w:val="a0"/>
    <w:uiPriority w:val="99"/>
    <w:unhideWhenUsed/>
    <w:qFormat/>
    <w:pPr>
      <w:widowControl/>
      <w:spacing w:before="100" w:beforeAutospacing="1" w:after="100" w:afterAutospacing="1"/>
      <w:jc w:val="left"/>
    </w:pPr>
    <w:rPr>
      <w:rFonts w:ascii="宋体" w:hAnsi="宋体" w:cs="宋体"/>
      <w:kern w:val="0"/>
      <w:sz w:val="24"/>
    </w:rPr>
  </w:style>
  <w:style w:type="paragraph" w:styleId="a8">
    <w:name w:val="Title"/>
    <w:next w:val="a0"/>
    <w:link w:val="Char2"/>
    <w:uiPriority w:val="10"/>
    <w:qFormat/>
    <w:pPr>
      <w:spacing w:after="300"/>
      <w:contextualSpacing/>
    </w:pPr>
    <w:rPr>
      <w:rFonts w:asciiTheme="majorHAnsi" w:eastAsiaTheme="majorEastAsia" w:hAnsiTheme="majorHAnsi" w:cstheme="majorBidi"/>
      <w:smallCaps/>
      <w:sz w:val="52"/>
      <w:szCs w:val="52"/>
    </w:rPr>
  </w:style>
  <w:style w:type="character" w:styleId="a9">
    <w:name w:val="Strong"/>
    <w:basedOn w:val="a1"/>
    <w:uiPriority w:val="22"/>
    <w:qFormat/>
    <w:rPr>
      <w:b/>
      <w:sz w:val="24"/>
      <w:szCs w:val="24"/>
    </w:rPr>
  </w:style>
  <w:style w:type="character" w:styleId="aa">
    <w:name w:val="Hyperlink"/>
    <w:basedOn w:val="a1"/>
    <w:uiPriority w:val="99"/>
    <w:unhideWhenUsed/>
    <w:rPr>
      <w:color w:val="0000FF" w:themeColor="hyperlink"/>
      <w:u w:val="single"/>
    </w:rPr>
  </w:style>
  <w:style w:type="table" w:styleId="ab">
    <w:name w:val="Table Grid"/>
    <w:basedOn w:val="a2"/>
    <w:uiPriority w:val="59"/>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样式1"/>
    <w:basedOn w:val="1"/>
    <w:qFormat/>
    <w:rPr>
      <w:b/>
      <w:bCs/>
    </w:rPr>
  </w:style>
  <w:style w:type="character" w:customStyle="1" w:styleId="1Char">
    <w:name w:val="标题 1 Char"/>
    <w:basedOn w:val="a1"/>
    <w:link w:val="1"/>
    <w:uiPriority w:val="9"/>
    <w:qFormat/>
    <w:rPr>
      <w:rFonts w:asciiTheme="majorHAnsi" w:eastAsiaTheme="majorEastAsia" w:hAnsiTheme="majorHAnsi" w:cstheme="majorBidi"/>
      <w:smallCaps/>
      <w:spacing w:val="5"/>
      <w:kern w:val="0"/>
      <w:sz w:val="36"/>
      <w:szCs w:val="36"/>
    </w:rPr>
  </w:style>
  <w:style w:type="character" w:customStyle="1" w:styleId="2Char">
    <w:name w:val="标题 2 Char"/>
    <w:basedOn w:val="a1"/>
    <w:link w:val="2"/>
    <w:uiPriority w:val="9"/>
    <w:rPr>
      <w:rFonts w:ascii="微软雅黑" w:eastAsia="微软雅黑" w:hAnsi="微软雅黑" w:cstheme="majorBidi"/>
      <w:smallCaps/>
      <w:kern w:val="0"/>
      <w:sz w:val="24"/>
      <w:szCs w:val="24"/>
    </w:rPr>
  </w:style>
  <w:style w:type="paragraph" w:styleId="ac">
    <w:name w:val="List Paragraph"/>
    <w:basedOn w:val="a0"/>
    <w:uiPriority w:val="34"/>
    <w:qFormat/>
    <w:pPr>
      <w:ind w:firstLine="420"/>
    </w:pPr>
  </w:style>
  <w:style w:type="table" w:customStyle="1" w:styleId="ad">
    <w:name w:val="会议议程"/>
    <w:basedOn w:val="a2"/>
    <w:uiPriority w:val="99"/>
    <w:qFormat/>
    <w:rPr>
      <w:rFonts w:ascii="Times New Roman" w:eastAsia="宋体" w:hAnsi="Times New Roman" w:cs="Times New Roman"/>
    </w:rPr>
    <w:tblPr>
      <w:tblInd w:w="0" w:type="dxa"/>
      <w:tblCellMar>
        <w:top w:w="0" w:type="dxa"/>
        <w:left w:w="108" w:type="dxa"/>
        <w:bottom w:w="0" w:type="dxa"/>
        <w:right w:w="108" w:type="dxa"/>
      </w:tblCellMar>
    </w:tblPr>
  </w:style>
  <w:style w:type="character" w:customStyle="1" w:styleId="Char2">
    <w:name w:val="标题 Char"/>
    <w:basedOn w:val="a1"/>
    <w:link w:val="a8"/>
    <w:uiPriority w:val="10"/>
    <w:qFormat/>
    <w:rPr>
      <w:rFonts w:asciiTheme="majorHAnsi" w:eastAsiaTheme="majorEastAsia" w:hAnsiTheme="majorHAnsi" w:cstheme="majorBidi"/>
      <w:smallCaps/>
      <w:kern w:val="0"/>
      <w:sz w:val="52"/>
      <w:szCs w:val="52"/>
    </w:rPr>
  </w:style>
  <w:style w:type="character" w:customStyle="1" w:styleId="3Char">
    <w:name w:val="标题 3 Char"/>
    <w:basedOn w:val="a1"/>
    <w:link w:val="3"/>
    <w:uiPriority w:val="9"/>
    <w:qFormat/>
    <w:rPr>
      <w:rFonts w:asciiTheme="majorHAnsi" w:eastAsiaTheme="majorEastAsia" w:hAnsiTheme="majorHAnsi" w:cstheme="majorBidi"/>
      <w:i/>
      <w:iCs/>
      <w:smallCaps/>
      <w:color w:val="000000"/>
      <w:spacing w:val="5"/>
      <w:kern w:val="0"/>
      <w:sz w:val="26"/>
      <w:szCs w:val="26"/>
    </w:rPr>
  </w:style>
  <w:style w:type="paragraph" w:customStyle="1" w:styleId="a">
    <w:name w:val="编号"/>
    <w:link w:val="Char3"/>
    <w:qFormat/>
    <w:pPr>
      <w:numPr>
        <w:numId w:val="1"/>
      </w:numPr>
      <w:spacing w:before="60" w:line="240" w:lineRule="atLeast"/>
      <w:jc w:val="both"/>
    </w:pPr>
    <w:rPr>
      <w:rFonts w:ascii="ˎ̥" w:eastAsia="宋体" w:hAnsi="ˎ̥" w:cs="宋体"/>
      <w:color w:val="000000"/>
      <w:sz w:val="21"/>
      <w:szCs w:val="21"/>
    </w:rPr>
  </w:style>
  <w:style w:type="character" w:customStyle="1" w:styleId="Char3">
    <w:name w:val="编号 Char"/>
    <w:basedOn w:val="a1"/>
    <w:link w:val="a"/>
    <w:qFormat/>
    <w:rPr>
      <w:rFonts w:ascii="ˎ̥" w:eastAsia="宋体" w:hAnsi="ˎ̥" w:cs="宋体"/>
      <w:color w:val="000000"/>
      <w:kern w:val="0"/>
      <w:szCs w:val="21"/>
    </w:rPr>
  </w:style>
  <w:style w:type="character" w:customStyle="1" w:styleId="Char">
    <w:name w:val="批注框文本 Char"/>
    <w:basedOn w:val="a1"/>
    <w:link w:val="a4"/>
    <w:uiPriority w:val="99"/>
    <w:semiHidden/>
    <w:rPr>
      <w:rFonts w:ascii="Times New Roman" w:eastAsia="宋体" w:hAnsi="Times New Roman" w:cs="Times New Roman"/>
      <w:sz w:val="18"/>
      <w:szCs w:val="18"/>
    </w:rPr>
  </w:style>
  <w:style w:type="paragraph" w:customStyle="1" w:styleId="TOC1">
    <w:name w:val="TOC 标题1"/>
    <w:basedOn w:val="1"/>
    <w:next w:val="a0"/>
    <w:uiPriority w:val="39"/>
    <w:unhideWhenUsed/>
    <w:qFormat/>
    <w:pPr>
      <w:keepNext/>
      <w:keepLines/>
      <w:contextualSpacing w:val="0"/>
      <w:outlineLvl w:val="9"/>
    </w:pPr>
    <w:rPr>
      <w:b/>
      <w:bCs/>
      <w:smallCaps w:val="0"/>
      <w:color w:val="365F91" w:themeColor="accent1" w:themeShade="BF"/>
      <w:spacing w:val="0"/>
      <w:sz w:val="28"/>
      <w:szCs w:val="28"/>
    </w:rPr>
  </w:style>
  <w:style w:type="paragraph" w:customStyle="1" w:styleId="WPSOffice1">
    <w:name w:val="WPSOffice手动目录 1"/>
    <w:qFormat/>
  </w:style>
  <w:style w:type="paragraph" w:customStyle="1" w:styleId="WPSOffice2">
    <w:name w:val="WPSOffice手动目录 2"/>
    <w:pPr>
      <w:ind w:leftChars="200" w:left="200"/>
    </w:pPr>
  </w:style>
  <w:style w:type="character" w:customStyle="1" w:styleId="Char1">
    <w:name w:val="页眉 Char"/>
    <w:basedOn w:val="a1"/>
    <w:link w:val="a6"/>
    <w:uiPriority w:val="99"/>
    <w:rPr>
      <w:rFonts w:ascii="Times New Roman" w:eastAsia="宋体" w:hAnsi="Times New Roman" w:cs="Times New Roman"/>
      <w:kern w:val="2"/>
      <w:sz w:val="18"/>
      <w:szCs w:val="18"/>
    </w:rPr>
  </w:style>
  <w:style w:type="character" w:customStyle="1" w:styleId="Char0">
    <w:name w:val="页脚 Char"/>
    <w:basedOn w:val="a1"/>
    <w:link w:val="a5"/>
    <w:uiPriority w:val="99"/>
    <w:rPr>
      <w:rFonts w:ascii="Times New Roman" w:eastAsia="宋体" w:hAnsi="Times New Roman" w:cs="Times New Roman"/>
      <w:kern w:val="2"/>
      <w:sz w:val="18"/>
      <w:szCs w:val="18"/>
    </w:rPr>
  </w:style>
  <w:style w:type="paragraph" w:styleId="TOC">
    <w:name w:val="TOC Heading"/>
    <w:basedOn w:val="1"/>
    <w:next w:val="a0"/>
    <w:uiPriority w:val="39"/>
    <w:unhideWhenUsed/>
    <w:qFormat/>
    <w:rsid w:val="00657DC8"/>
    <w:pPr>
      <w:keepNext/>
      <w:keepLines/>
      <w:spacing w:before="240" w:line="259" w:lineRule="auto"/>
      <w:contextualSpacing w:val="0"/>
      <w:outlineLvl w:val="9"/>
    </w:pPr>
    <w:rPr>
      <w:smallCaps w:val="0"/>
      <w:color w:val="365F91" w:themeColor="accent1" w:themeShade="BF"/>
      <w:spacing w:val="0"/>
      <w:sz w:val="32"/>
      <w:szCs w:val="32"/>
    </w:rPr>
  </w:style>
  <w:style w:type="paragraph" w:styleId="30">
    <w:name w:val="toc 3"/>
    <w:basedOn w:val="a0"/>
    <w:next w:val="a0"/>
    <w:autoRedefine/>
    <w:uiPriority w:val="39"/>
    <w:unhideWhenUsed/>
    <w:rsid w:val="001206D1"/>
    <w:pPr>
      <w:widowControl/>
      <w:spacing w:after="100" w:line="259" w:lineRule="auto"/>
      <w:ind w:left="440"/>
      <w:jc w:val="left"/>
    </w:pPr>
    <w:rPr>
      <w:rFonts w:asciiTheme="minorHAnsi" w:eastAsiaTheme="minorEastAsia" w:hAnsiTheme="minorHAns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jpeg"/><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1.tiff"/><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98DD28-1AB4-41B7-85C0-93E0DC908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21</Pages>
  <Words>912</Words>
  <Characters>5205</Characters>
  <Application>Microsoft Office Word</Application>
  <DocSecurity>0</DocSecurity>
  <Lines>43</Lines>
  <Paragraphs>12</Paragraphs>
  <ScaleCrop>false</ScaleCrop>
  <Company/>
  <LinksUpToDate>false</LinksUpToDate>
  <CharactersWithSpaces>6105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Administrator</cp:lastModifiedBy>
  <cp:revision>16</cp:revision>
  <cp:lastPrinted>2019-12-30T12:40:00Z</cp:lastPrinted>
  <dcterms:created xsi:type="dcterms:W3CDTF">2019-12-30T10:20:00Z</dcterms:created>
  <dcterms:modified xsi:type="dcterms:W3CDTF">2020-07-08T05:27:00Z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